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D556" w14:textId="46CD6E44" w:rsidR="00843E69" w:rsidRPr="00AC2053" w:rsidRDefault="00AE6BDD" w:rsidP="00AE6BDD">
      <w:pPr>
        <w:spacing w:line="240" w:lineRule="auto"/>
        <w:rPr>
          <w:rFonts w:ascii="Times New Roman" w:hAnsi="Times New Roman" w:cs="Times New Roman"/>
          <w:b/>
          <w:bCs/>
          <w:sz w:val="24"/>
          <w:szCs w:val="24"/>
          <w:lang w:val="en-US"/>
        </w:rPr>
      </w:pPr>
      <w:r w:rsidRPr="00AC2053">
        <w:rPr>
          <w:rFonts w:ascii="Times New Roman" w:hAnsi="Times New Roman" w:cs="Times New Roman"/>
          <w:b/>
          <w:bCs/>
          <w:sz w:val="24"/>
          <w:szCs w:val="24"/>
          <w:lang w:val="en-US"/>
        </w:rPr>
        <w:t>Project summary</w:t>
      </w:r>
    </w:p>
    <w:p w14:paraId="5908005B" w14:textId="3B31917B" w:rsidR="00AE6BDD" w:rsidRPr="00AE6BDD" w:rsidRDefault="00AE6BDD" w:rsidP="00AE6BDD">
      <w:pPr>
        <w:pStyle w:val="Titel1"/>
        <w:rPr>
          <w:b/>
          <w:bCs/>
          <w:lang w:val="en-GB"/>
        </w:rPr>
      </w:pPr>
      <w:r w:rsidRPr="00AE6BDD">
        <w:rPr>
          <w:b/>
          <w:bCs/>
          <w:lang w:val="en-GB"/>
        </w:rPr>
        <w:t>Rationale</w:t>
      </w:r>
    </w:p>
    <w:p w14:paraId="7B45A81A" w14:textId="66154514" w:rsidR="00AE6BDD" w:rsidRPr="00AE6BDD" w:rsidRDefault="00AE6BDD" w:rsidP="00AE6BDD">
      <w:pPr>
        <w:pStyle w:val="Titel1"/>
        <w:rPr>
          <w:lang w:val="en-GB"/>
        </w:rPr>
      </w:pPr>
      <w:r w:rsidRPr="00AE6BDD">
        <w:rPr>
          <w:lang w:val="en-GB"/>
        </w:rPr>
        <w:t xml:space="preserve">To date, it is still debated how much inflammation per se contributes to pain in osteoarthritis. A variety of studies have investigated various aspects such as synovitis but still, no clear associations to pain have been found. Many studies have attempted to modulate the effect of the inflammatory mediators on the pain receptors by e.g., interacting with the </w:t>
      </w:r>
      <w:r w:rsidRPr="00AE6BDD">
        <w:t xml:space="preserve">arachidonic acid </w:t>
      </w:r>
      <w:r w:rsidRPr="00AE6BDD">
        <w:rPr>
          <w:lang w:val="en-GB"/>
        </w:rPr>
        <w:t>pathways. As such compounds have both peripheral and central effects it is difficult to use such compounds as specific modulators of specific local inflammatory processes. So far, no compounds have been used to modulate selectively the local organelles involved in the inflammatory processes of joint pain.</w:t>
      </w:r>
    </w:p>
    <w:p w14:paraId="6F72B163" w14:textId="77777777" w:rsidR="00AE6BDD" w:rsidRPr="00AE6BDD" w:rsidRDefault="00AE6BDD" w:rsidP="00AE6BDD">
      <w:pPr>
        <w:spacing w:line="240" w:lineRule="auto"/>
        <w:rPr>
          <w:rFonts w:ascii="Times New Roman" w:hAnsi="Times New Roman" w:cs="Times New Roman"/>
          <w:b/>
          <w:bCs/>
          <w:sz w:val="24"/>
          <w:szCs w:val="24"/>
          <w:lang w:val="en-GB"/>
        </w:rPr>
      </w:pPr>
      <w:r w:rsidRPr="00AE6BDD">
        <w:rPr>
          <w:rFonts w:ascii="Times New Roman" w:hAnsi="Times New Roman" w:cs="Times New Roman"/>
          <w:b/>
          <w:bCs/>
          <w:sz w:val="24"/>
          <w:szCs w:val="24"/>
          <w:lang w:val="en-GB"/>
        </w:rPr>
        <w:t>Objectives</w:t>
      </w:r>
    </w:p>
    <w:p w14:paraId="1F3A192F" w14:textId="4F5AF4EB" w:rsidR="00AE6BDD" w:rsidRPr="00AE6BDD" w:rsidRDefault="00AE6BDD" w:rsidP="00AE6BDD">
      <w:pPr>
        <w:spacing w:line="240" w:lineRule="auto"/>
        <w:rPr>
          <w:rFonts w:ascii="Times New Roman" w:hAnsi="Times New Roman" w:cs="Times New Roman"/>
          <w:sz w:val="24"/>
          <w:szCs w:val="24"/>
          <w:lang w:val="en-GB"/>
        </w:rPr>
      </w:pPr>
      <w:r w:rsidRPr="00AE6BDD">
        <w:rPr>
          <w:rFonts w:ascii="Times New Roman" w:hAnsi="Times New Roman" w:cs="Times New Roman"/>
          <w:sz w:val="24"/>
          <w:szCs w:val="24"/>
          <w:lang w:val="en-GB"/>
        </w:rPr>
        <w:t>The purpose of this study is to investigate if specific effects can be obtained by modulating selectively macrophages and mast cells in the osteoarthritic knee joint as assessed by mechanistic pain assessment tools (quantitative sensory testing), blood and synovial fluid analysis, and clinical pain ratings in patients with painful knee osteoarthritis.</w:t>
      </w:r>
    </w:p>
    <w:p w14:paraId="29197629" w14:textId="035A014D" w:rsidR="00AE6BDD" w:rsidRPr="00AE6BDD" w:rsidRDefault="00AE6BDD" w:rsidP="00AE6BDD">
      <w:pPr>
        <w:spacing w:line="240" w:lineRule="auto"/>
        <w:rPr>
          <w:rFonts w:ascii="Times New Roman" w:hAnsi="Times New Roman" w:cs="Times New Roman"/>
          <w:sz w:val="24"/>
          <w:szCs w:val="24"/>
          <w:lang w:val="en-US"/>
        </w:rPr>
      </w:pPr>
      <w:r w:rsidRPr="00AE6BDD">
        <w:rPr>
          <w:rFonts w:ascii="Times New Roman" w:hAnsi="Times New Roman" w:cs="Times New Roman"/>
          <w:sz w:val="24"/>
          <w:szCs w:val="24"/>
          <w:lang w:val="en-GB"/>
        </w:rPr>
        <w:t xml:space="preserve">The aim of this study is to use gold particles as a model compound to modulate specifically and selectively the function of macrophages and mast cells and investigate how this modulates pain and pain sensitization, clinical outcome, and proteomic markers in synovial fluid and serum. </w:t>
      </w:r>
    </w:p>
    <w:p w14:paraId="7209DAB5" w14:textId="77777777" w:rsidR="00AE6BDD" w:rsidRPr="00AE6BDD" w:rsidRDefault="00AE6BDD" w:rsidP="00AE6BDD">
      <w:pPr>
        <w:autoSpaceDE w:val="0"/>
        <w:autoSpaceDN w:val="0"/>
        <w:adjustRightInd w:val="0"/>
        <w:spacing w:line="240" w:lineRule="auto"/>
        <w:rPr>
          <w:rFonts w:ascii="Times New Roman" w:hAnsi="Times New Roman" w:cs="Times New Roman"/>
          <w:b/>
          <w:bCs/>
          <w:sz w:val="24"/>
          <w:szCs w:val="24"/>
          <w:lang w:val="en-US"/>
        </w:rPr>
      </w:pPr>
      <w:r w:rsidRPr="00AE6BDD">
        <w:rPr>
          <w:rFonts w:ascii="Times New Roman" w:hAnsi="Times New Roman" w:cs="Times New Roman"/>
          <w:b/>
          <w:bCs/>
          <w:sz w:val="24"/>
          <w:szCs w:val="24"/>
          <w:lang w:val="en-US"/>
        </w:rPr>
        <w:t>Methods</w:t>
      </w:r>
    </w:p>
    <w:p w14:paraId="225CF07D" w14:textId="45A74C46" w:rsidR="00AE6BDD" w:rsidRPr="00AE6BDD" w:rsidRDefault="00AE6BDD" w:rsidP="00AE6BDD">
      <w:pPr>
        <w:autoSpaceDE w:val="0"/>
        <w:autoSpaceDN w:val="0"/>
        <w:adjustRightInd w:val="0"/>
        <w:spacing w:line="240" w:lineRule="auto"/>
        <w:rPr>
          <w:rFonts w:ascii="Times New Roman" w:hAnsi="Times New Roman" w:cs="Times New Roman"/>
          <w:sz w:val="24"/>
          <w:szCs w:val="24"/>
          <w:lang w:val="en-GB"/>
        </w:rPr>
      </w:pPr>
      <w:r w:rsidRPr="00AE6BDD">
        <w:rPr>
          <w:rFonts w:ascii="Times New Roman" w:hAnsi="Times New Roman" w:cs="Times New Roman"/>
          <w:sz w:val="24"/>
          <w:szCs w:val="24"/>
          <w:lang w:val="en-US"/>
        </w:rPr>
        <w:t>Approximately 72000, 20-40 my-meter diameter, sterilized gold particles (=20 mg) will be provided in vials (</w:t>
      </w:r>
      <w:r w:rsidRPr="00AE6BDD">
        <w:rPr>
          <w:rStyle w:val="st"/>
          <w:rFonts w:ascii="Times New Roman" w:hAnsi="Times New Roman" w:cs="Times New Roman"/>
          <w:sz w:val="24"/>
          <w:szCs w:val="24"/>
          <w:lang w:val="en-US"/>
        </w:rPr>
        <w:t xml:space="preserve">The </w:t>
      </w:r>
      <w:proofErr w:type="spellStart"/>
      <w:r w:rsidRPr="00AE6BDD">
        <w:rPr>
          <w:rStyle w:val="Fremhv"/>
          <w:rFonts w:ascii="Times New Roman" w:hAnsi="Times New Roman" w:cs="Times New Roman"/>
          <w:sz w:val="24"/>
          <w:szCs w:val="24"/>
          <w:lang w:val="en-US"/>
        </w:rPr>
        <w:t>Berlock</w:t>
      </w:r>
      <w:proofErr w:type="spellEnd"/>
      <w:r w:rsidRPr="00AE6BDD">
        <w:rPr>
          <w:rStyle w:val="st"/>
          <w:rFonts w:ascii="Times New Roman" w:hAnsi="Times New Roman" w:cs="Times New Roman"/>
          <w:sz w:val="24"/>
          <w:szCs w:val="24"/>
          <w:lang w:val="en-US"/>
        </w:rPr>
        <w:t xml:space="preserve">® </w:t>
      </w:r>
      <w:r w:rsidRPr="00AE6BDD">
        <w:rPr>
          <w:rStyle w:val="Fremhv"/>
          <w:rFonts w:ascii="Times New Roman" w:hAnsi="Times New Roman" w:cs="Times New Roman"/>
          <w:sz w:val="24"/>
          <w:szCs w:val="24"/>
          <w:lang w:val="en-US"/>
        </w:rPr>
        <w:t>Gold</w:t>
      </w:r>
      <w:r w:rsidRPr="00AE6BDD">
        <w:rPr>
          <w:rStyle w:val="st"/>
          <w:rFonts w:ascii="Times New Roman" w:hAnsi="Times New Roman" w:cs="Times New Roman"/>
          <w:sz w:val="24"/>
          <w:szCs w:val="24"/>
          <w:lang w:val="en-US"/>
        </w:rPr>
        <w:t xml:space="preserve"> Implants</w:t>
      </w:r>
      <w:r w:rsidRPr="00AE6BDD">
        <w:rPr>
          <w:rFonts w:ascii="Times New Roman" w:hAnsi="Times New Roman" w:cs="Times New Roman"/>
          <w:sz w:val="24"/>
          <w:szCs w:val="24"/>
          <w:lang w:val="en-US"/>
        </w:rPr>
        <w:t xml:space="preserve">). 5-10 ml of synovial fluid is aspirated </w:t>
      </w:r>
      <w:r w:rsidRPr="00AE6BDD">
        <w:rPr>
          <w:rFonts w:ascii="Times New Roman" w:hAnsi="Times New Roman" w:cs="Times New Roman"/>
          <w:sz w:val="24"/>
          <w:szCs w:val="24"/>
          <w:lang w:val="en-GB"/>
        </w:rPr>
        <w:t>(20G needle) from the affected OA knee</w:t>
      </w:r>
      <w:r w:rsidRPr="00AE6BDD">
        <w:rPr>
          <w:rFonts w:ascii="Times New Roman" w:hAnsi="Times New Roman" w:cs="Times New Roman"/>
          <w:sz w:val="24"/>
          <w:szCs w:val="24"/>
          <w:lang w:val="en-US"/>
        </w:rPr>
        <w:t xml:space="preserve">. The vial of gold microparticles is mixed with </w:t>
      </w:r>
      <w:r w:rsidR="00732AB0">
        <w:rPr>
          <w:rFonts w:ascii="Times New Roman" w:hAnsi="Times New Roman" w:cs="Times New Roman"/>
          <w:sz w:val="24"/>
          <w:szCs w:val="24"/>
          <w:lang w:val="en-US"/>
        </w:rPr>
        <w:t>2 ml</w:t>
      </w:r>
      <w:r w:rsidRPr="00AE6BDD">
        <w:rPr>
          <w:rFonts w:ascii="Times New Roman" w:hAnsi="Times New Roman" w:cs="Times New Roman"/>
          <w:sz w:val="24"/>
          <w:szCs w:val="24"/>
          <w:lang w:val="en-US"/>
        </w:rPr>
        <w:t xml:space="preserve"> synovial fluid</w:t>
      </w:r>
      <w:r w:rsidRPr="00AE6BDD">
        <w:rPr>
          <w:rFonts w:ascii="Times New Roman" w:hAnsi="Times New Roman" w:cs="Times New Roman"/>
          <w:b/>
          <w:sz w:val="24"/>
          <w:szCs w:val="24"/>
          <w:lang w:val="en-US"/>
        </w:rPr>
        <w:t>,</w:t>
      </w:r>
      <w:r w:rsidRPr="00AE6BDD">
        <w:rPr>
          <w:rFonts w:ascii="Times New Roman" w:hAnsi="Times New Roman" w:cs="Times New Roman"/>
          <w:sz w:val="24"/>
          <w:szCs w:val="24"/>
          <w:lang w:val="en-US"/>
        </w:rPr>
        <w:t xml:space="preserve"> and the mix of gold and synovial fluid is </w:t>
      </w:r>
      <w:r w:rsidRPr="00AE6BDD">
        <w:rPr>
          <w:rFonts w:ascii="Times New Roman" w:hAnsi="Times New Roman" w:cs="Times New Roman"/>
          <w:sz w:val="24"/>
          <w:szCs w:val="24"/>
          <w:lang w:val="en-GB"/>
        </w:rPr>
        <w:t xml:space="preserve">injected intra-articularly into the patient’s knee. </w:t>
      </w:r>
      <w:r w:rsidR="00732AB0">
        <w:rPr>
          <w:rFonts w:ascii="Times New Roman" w:hAnsi="Times New Roman" w:cs="Times New Roman"/>
          <w:sz w:val="24"/>
          <w:szCs w:val="24"/>
          <w:lang w:val="en-GB"/>
        </w:rPr>
        <w:t>The remaining synovial fluid and blood samples are stored for future analysis.</w:t>
      </w:r>
    </w:p>
    <w:p w14:paraId="47EF7A1F" w14:textId="0F837AB6" w:rsidR="00AE6BDD" w:rsidRDefault="00AE6BDD" w:rsidP="00AE6BDD">
      <w:p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We will include 30 patients</w:t>
      </w:r>
      <w:r w:rsidR="00B17006">
        <w:rPr>
          <w:rFonts w:ascii="Times New Roman" w:hAnsi="Times New Roman" w:cs="Times New Roman"/>
          <w:sz w:val="24"/>
          <w:szCs w:val="24"/>
          <w:lang w:val="en-GB"/>
        </w:rPr>
        <w:t xml:space="preserve"> in group I</w:t>
      </w:r>
      <w:r w:rsidR="008228A7">
        <w:rPr>
          <w:rFonts w:ascii="Times New Roman" w:hAnsi="Times New Roman" w:cs="Times New Roman"/>
          <w:sz w:val="24"/>
          <w:szCs w:val="24"/>
          <w:lang w:val="en-GB"/>
        </w:rPr>
        <w:t xml:space="preserve"> for evaluation of the modulation of macrophages and mast cells</w:t>
      </w:r>
      <w:r>
        <w:rPr>
          <w:rFonts w:ascii="Times New Roman" w:hAnsi="Times New Roman" w:cs="Times New Roman"/>
          <w:sz w:val="24"/>
          <w:szCs w:val="24"/>
          <w:lang w:val="en-GB"/>
        </w:rPr>
        <w:t>. Quantitative sensory testing, patient-reported questionnaires, clinical examination</w:t>
      </w:r>
      <w:r w:rsidR="008228A7">
        <w:rPr>
          <w:rFonts w:ascii="Times New Roman" w:hAnsi="Times New Roman" w:cs="Times New Roman"/>
          <w:sz w:val="24"/>
          <w:szCs w:val="24"/>
          <w:lang w:val="en-GB"/>
        </w:rPr>
        <w:t>, and blood and synovial samples will be collected before and 8 weeks after treatment. At the 2-year follow-up, patient-reported questionnaires and additional treatments will be collected.</w:t>
      </w:r>
    </w:p>
    <w:p w14:paraId="1C554192" w14:textId="00C7DCE9" w:rsidR="008228A7" w:rsidRDefault="00B17006" w:rsidP="00AE6BDD">
      <w:p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Patients who have not fulfilled the criteria for evaluation of the modulation of macrophages and mast cells</w:t>
      </w:r>
      <w:r w:rsidRPr="00AE6BDD">
        <w:rPr>
          <w:rFonts w:ascii="Times New Roman" w:hAnsi="Times New Roman" w:cs="Times New Roman"/>
          <w:sz w:val="24"/>
          <w:szCs w:val="24"/>
          <w:lang w:val="en-GB"/>
        </w:rPr>
        <w:t xml:space="preserve"> </w:t>
      </w:r>
      <w:r>
        <w:rPr>
          <w:rFonts w:ascii="Times New Roman" w:hAnsi="Times New Roman" w:cs="Times New Roman"/>
          <w:sz w:val="24"/>
          <w:szCs w:val="24"/>
          <w:lang w:val="en-GB"/>
        </w:rPr>
        <w:t>will be included in group II and</w:t>
      </w:r>
      <w:r w:rsidRPr="00AE6BDD">
        <w:rPr>
          <w:rFonts w:ascii="Times New Roman" w:hAnsi="Times New Roman" w:cs="Times New Roman"/>
          <w:sz w:val="24"/>
          <w:szCs w:val="24"/>
          <w:lang w:val="en-GB"/>
        </w:rPr>
        <w:t xml:space="preserve"> will be treated using gold microparticles and hyaluronic acid and followed using </w:t>
      </w:r>
      <w:r>
        <w:rPr>
          <w:rFonts w:ascii="Times New Roman" w:hAnsi="Times New Roman" w:cs="Times New Roman"/>
          <w:sz w:val="24"/>
          <w:szCs w:val="24"/>
          <w:lang w:val="en-GB"/>
        </w:rPr>
        <w:t>patient-reported</w:t>
      </w:r>
      <w:r w:rsidRPr="00AE6BDD">
        <w:rPr>
          <w:rFonts w:ascii="Times New Roman" w:hAnsi="Times New Roman" w:cs="Times New Roman"/>
          <w:sz w:val="24"/>
          <w:szCs w:val="24"/>
          <w:lang w:val="en-GB"/>
        </w:rPr>
        <w:t xml:space="preserve"> questionnaires.</w:t>
      </w:r>
      <w:r>
        <w:rPr>
          <w:rFonts w:ascii="Times New Roman" w:hAnsi="Times New Roman" w:cs="Times New Roman"/>
          <w:sz w:val="24"/>
          <w:szCs w:val="24"/>
          <w:lang w:val="en-GB"/>
        </w:rPr>
        <w:t xml:space="preserve"> This group will be followed </w:t>
      </w:r>
      <w:r w:rsidR="008228A7">
        <w:rPr>
          <w:rFonts w:ascii="Times New Roman" w:hAnsi="Times New Roman" w:cs="Times New Roman"/>
          <w:sz w:val="24"/>
          <w:szCs w:val="24"/>
          <w:lang w:val="en-GB"/>
        </w:rPr>
        <w:t>for evaluation of the generalized effect on pain and function. This group will be followed before, 8 weeks after, and at 2 years using patient-reported questionnaires, and additional treatments will be collected.</w:t>
      </w:r>
    </w:p>
    <w:p w14:paraId="5B48D788" w14:textId="776C0CE9" w:rsidR="008228A7" w:rsidRPr="00851155" w:rsidRDefault="008228A7" w:rsidP="00AE6BDD">
      <w:pPr>
        <w:autoSpaceDE w:val="0"/>
        <w:autoSpaceDN w:val="0"/>
        <w:adjustRightInd w:val="0"/>
        <w:spacing w:line="240" w:lineRule="auto"/>
        <w:rPr>
          <w:rFonts w:ascii="Times New Roman" w:hAnsi="Times New Roman" w:cs="Times New Roman"/>
          <w:b/>
          <w:bCs/>
          <w:sz w:val="24"/>
          <w:szCs w:val="24"/>
          <w:lang w:val="en-GB"/>
        </w:rPr>
      </w:pPr>
      <w:r w:rsidRPr="00851155">
        <w:rPr>
          <w:rFonts w:ascii="Times New Roman" w:hAnsi="Times New Roman" w:cs="Times New Roman"/>
          <w:b/>
          <w:bCs/>
          <w:sz w:val="24"/>
          <w:szCs w:val="24"/>
          <w:lang w:val="en-GB"/>
        </w:rPr>
        <w:t>Expected outcome</w:t>
      </w:r>
    </w:p>
    <w:p w14:paraId="07382EF3" w14:textId="38811AC0" w:rsidR="008228A7" w:rsidRPr="00AE6BDD" w:rsidRDefault="00732AB0" w:rsidP="00AE6BDD">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For the included 30 patients w</w:t>
      </w:r>
      <w:r w:rsidR="00851155">
        <w:rPr>
          <w:rFonts w:ascii="Times New Roman" w:hAnsi="Times New Roman" w:cs="Times New Roman"/>
          <w:sz w:val="24"/>
          <w:szCs w:val="24"/>
          <w:lang w:val="en-US"/>
        </w:rPr>
        <w:t xml:space="preserve">e expect a difference of 0.5 SD in the primary outcome, the patient-reported </w:t>
      </w:r>
      <w:r w:rsidR="00FB32D2">
        <w:rPr>
          <w:rFonts w:ascii="Times New Roman" w:hAnsi="Times New Roman" w:cs="Times New Roman"/>
          <w:sz w:val="24"/>
          <w:szCs w:val="24"/>
          <w:lang w:val="en-US"/>
        </w:rPr>
        <w:t xml:space="preserve">pain, and the function </w:t>
      </w:r>
      <w:r w:rsidR="00851155">
        <w:rPr>
          <w:rFonts w:ascii="Times New Roman" w:hAnsi="Times New Roman" w:cs="Times New Roman"/>
          <w:sz w:val="24"/>
          <w:szCs w:val="24"/>
          <w:lang w:val="en-US"/>
        </w:rPr>
        <w:t>questionnaire WOMAC</w:t>
      </w:r>
      <w:r>
        <w:rPr>
          <w:rFonts w:ascii="Times New Roman" w:hAnsi="Times New Roman" w:cs="Times New Roman"/>
          <w:sz w:val="24"/>
          <w:szCs w:val="24"/>
          <w:lang w:val="en-US"/>
        </w:rPr>
        <w:t>.</w:t>
      </w:r>
      <w:r w:rsidR="00B17006">
        <w:rPr>
          <w:rFonts w:ascii="Times New Roman" w:hAnsi="Times New Roman" w:cs="Times New Roman"/>
          <w:sz w:val="24"/>
          <w:szCs w:val="24"/>
          <w:lang w:val="en-US"/>
        </w:rPr>
        <w:t xml:space="preserve"> For the total sample of included and excluded patients, we expect more than 70% to report a benefit of treatment on a global outcome measure.</w:t>
      </w:r>
    </w:p>
    <w:p w14:paraId="5AB72E4F" w14:textId="40786D35" w:rsidR="00AE6BDD" w:rsidRPr="00AE6BDD" w:rsidRDefault="00AE6BDD" w:rsidP="00AE6BDD">
      <w:pPr>
        <w:spacing w:line="240" w:lineRule="auto"/>
        <w:rPr>
          <w:rFonts w:ascii="Times New Roman" w:hAnsi="Times New Roman" w:cs="Times New Roman"/>
          <w:sz w:val="24"/>
          <w:szCs w:val="24"/>
          <w:lang w:val="en-US"/>
        </w:rPr>
      </w:pPr>
    </w:p>
    <w:p w14:paraId="16D8493D" w14:textId="77777777" w:rsidR="00A165E9" w:rsidRDefault="00A165E9">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702624B" w14:textId="2EA1F8F3" w:rsidR="00AE6BDD" w:rsidRPr="00AC2053" w:rsidRDefault="00AC2053" w:rsidP="00C24965">
      <w:pPr>
        <w:spacing w:line="240" w:lineRule="auto"/>
        <w:rPr>
          <w:rFonts w:ascii="Times New Roman" w:hAnsi="Times New Roman" w:cs="Times New Roman"/>
          <w:b/>
          <w:bCs/>
          <w:sz w:val="24"/>
          <w:szCs w:val="24"/>
          <w:lang w:val="en-US"/>
        </w:rPr>
      </w:pPr>
      <w:r w:rsidRPr="00AC2053">
        <w:rPr>
          <w:rFonts w:ascii="Times New Roman" w:hAnsi="Times New Roman" w:cs="Times New Roman"/>
          <w:b/>
          <w:bCs/>
          <w:sz w:val="24"/>
          <w:szCs w:val="24"/>
          <w:lang w:val="en-US"/>
        </w:rPr>
        <w:lastRenderedPageBreak/>
        <w:t>General information</w:t>
      </w:r>
    </w:p>
    <w:p w14:paraId="6060BA07" w14:textId="5114E05A" w:rsidR="00AC2053" w:rsidRPr="00AC2053" w:rsidRDefault="00AC2053" w:rsidP="00A165E9">
      <w:pPr>
        <w:spacing w:after="0" w:line="240" w:lineRule="auto"/>
        <w:rPr>
          <w:rFonts w:ascii="Times New Roman" w:hAnsi="Times New Roman" w:cs="Times New Roman"/>
          <w:i/>
          <w:iCs/>
          <w:sz w:val="24"/>
          <w:szCs w:val="24"/>
          <w:lang w:val="en-US"/>
        </w:rPr>
      </w:pPr>
      <w:r w:rsidRPr="00AC2053">
        <w:rPr>
          <w:rFonts w:ascii="Times New Roman" w:hAnsi="Times New Roman" w:cs="Times New Roman"/>
          <w:i/>
          <w:iCs/>
          <w:color w:val="3C4245"/>
          <w:sz w:val="24"/>
          <w:szCs w:val="24"/>
          <w:shd w:val="clear" w:color="auto" w:fill="FFFFFF"/>
          <w:lang w:val="en-US"/>
        </w:rPr>
        <w:t>Protocol title, protocol identifying number (if any), and date</w:t>
      </w:r>
    </w:p>
    <w:p w14:paraId="49E8EE57" w14:textId="7E8EB970" w:rsidR="00AE6BDD" w:rsidRPr="00AE6BDD" w:rsidRDefault="00AC2053" w:rsidP="00A165E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effect of inflammation on pain in patients with osteoarthritis of the knee – N-20160045 – 17/7/2016</w:t>
      </w:r>
    </w:p>
    <w:p w14:paraId="5F797D6F" w14:textId="38985E75" w:rsidR="00AE6BDD" w:rsidRDefault="00AE6BDD" w:rsidP="00A165E9">
      <w:pPr>
        <w:spacing w:after="0" w:line="240" w:lineRule="auto"/>
        <w:rPr>
          <w:rFonts w:ascii="Times New Roman" w:hAnsi="Times New Roman" w:cs="Times New Roman"/>
          <w:sz w:val="24"/>
          <w:szCs w:val="24"/>
          <w:lang w:val="en-US"/>
        </w:rPr>
      </w:pPr>
    </w:p>
    <w:p w14:paraId="486C778F" w14:textId="4AA5B10E" w:rsidR="00AC2053" w:rsidRPr="009E1C70" w:rsidRDefault="00AC2053" w:rsidP="00A165E9">
      <w:pPr>
        <w:spacing w:after="0" w:line="240" w:lineRule="auto"/>
        <w:rPr>
          <w:rFonts w:ascii="Times New Roman" w:hAnsi="Times New Roman" w:cs="Times New Roman"/>
          <w:i/>
          <w:iCs/>
          <w:sz w:val="24"/>
          <w:szCs w:val="24"/>
        </w:rPr>
      </w:pPr>
      <w:r w:rsidRPr="009E1C70">
        <w:rPr>
          <w:rFonts w:ascii="Times New Roman" w:hAnsi="Times New Roman" w:cs="Times New Roman"/>
          <w:i/>
          <w:iCs/>
          <w:sz w:val="24"/>
          <w:szCs w:val="24"/>
        </w:rPr>
        <w:t>Sponsor</w:t>
      </w:r>
    </w:p>
    <w:p w14:paraId="58146900" w14:textId="4CF184C7" w:rsidR="00AC2053" w:rsidRPr="00A165E9" w:rsidRDefault="00AC2053" w:rsidP="00A165E9">
      <w:pPr>
        <w:spacing w:after="0" w:line="240" w:lineRule="auto"/>
        <w:rPr>
          <w:rFonts w:ascii="Times New Roman" w:hAnsi="Times New Roman" w:cs="Times New Roman"/>
          <w:sz w:val="24"/>
          <w:szCs w:val="24"/>
        </w:rPr>
      </w:pPr>
      <w:r w:rsidRPr="00A165E9">
        <w:rPr>
          <w:rFonts w:ascii="Times New Roman" w:hAnsi="Times New Roman" w:cs="Times New Roman"/>
          <w:sz w:val="24"/>
          <w:szCs w:val="24"/>
        </w:rPr>
        <w:t>Sten Rasmussen M</w:t>
      </w:r>
      <w:r w:rsidR="00A165E9" w:rsidRPr="00A165E9">
        <w:rPr>
          <w:rFonts w:ascii="Times New Roman" w:hAnsi="Times New Roman" w:cs="Times New Roman"/>
          <w:sz w:val="24"/>
          <w:szCs w:val="24"/>
        </w:rPr>
        <w:t>.</w:t>
      </w:r>
      <w:r w:rsidRPr="00A165E9">
        <w:rPr>
          <w:rFonts w:ascii="Times New Roman" w:hAnsi="Times New Roman" w:cs="Times New Roman"/>
          <w:sz w:val="24"/>
          <w:szCs w:val="24"/>
        </w:rPr>
        <w:t>D</w:t>
      </w:r>
      <w:r w:rsidR="00A165E9" w:rsidRPr="00A165E9">
        <w:rPr>
          <w:rFonts w:ascii="Times New Roman" w:hAnsi="Times New Roman" w:cs="Times New Roman"/>
          <w:sz w:val="24"/>
          <w:szCs w:val="24"/>
        </w:rPr>
        <w:t>.,</w:t>
      </w:r>
      <w:r w:rsidRPr="00A165E9">
        <w:rPr>
          <w:rFonts w:ascii="Times New Roman" w:hAnsi="Times New Roman" w:cs="Times New Roman"/>
          <w:sz w:val="24"/>
          <w:szCs w:val="24"/>
        </w:rPr>
        <w:t xml:space="preserve"> </w:t>
      </w:r>
      <w:proofErr w:type="spellStart"/>
      <w:r w:rsidRPr="00A165E9">
        <w:rPr>
          <w:rFonts w:ascii="Times New Roman" w:hAnsi="Times New Roman" w:cs="Times New Roman"/>
          <w:sz w:val="24"/>
          <w:szCs w:val="24"/>
        </w:rPr>
        <w:t>Ph</w:t>
      </w:r>
      <w:r w:rsidR="00A165E9" w:rsidRPr="00A165E9">
        <w:rPr>
          <w:rFonts w:ascii="Times New Roman" w:hAnsi="Times New Roman" w:cs="Times New Roman"/>
          <w:sz w:val="24"/>
          <w:szCs w:val="24"/>
        </w:rPr>
        <w:t>.</w:t>
      </w:r>
      <w:r w:rsidRPr="00A165E9">
        <w:rPr>
          <w:rFonts w:ascii="Times New Roman" w:hAnsi="Times New Roman" w:cs="Times New Roman"/>
          <w:sz w:val="24"/>
          <w:szCs w:val="24"/>
        </w:rPr>
        <w:t>D</w:t>
      </w:r>
      <w:r w:rsidR="00A165E9" w:rsidRPr="00A165E9">
        <w:rPr>
          <w:rFonts w:ascii="Times New Roman" w:hAnsi="Times New Roman" w:cs="Times New Roman"/>
          <w:sz w:val="24"/>
          <w:szCs w:val="24"/>
        </w:rPr>
        <w:t>.</w:t>
      </w:r>
      <w:proofErr w:type="spellEnd"/>
    </w:p>
    <w:p w14:paraId="68003E3B" w14:textId="38B392ED" w:rsidR="00AC2053" w:rsidRDefault="00AC2053" w:rsidP="00A165E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w:t>
      </w:r>
      <w:r w:rsidR="00C24965">
        <w:rPr>
          <w:rFonts w:ascii="Times New Roman" w:hAnsi="Times New Roman" w:cs="Times New Roman"/>
          <w:sz w:val="24"/>
          <w:szCs w:val="24"/>
          <w:lang w:val="en-US"/>
        </w:rPr>
        <w:t>orthopedic</w:t>
      </w:r>
      <w:r>
        <w:rPr>
          <w:rFonts w:ascii="Times New Roman" w:hAnsi="Times New Roman" w:cs="Times New Roman"/>
          <w:sz w:val="24"/>
          <w:szCs w:val="24"/>
          <w:lang w:val="en-US"/>
        </w:rPr>
        <w:t xml:space="preserve"> surgery, Aalborg University Hospital, Denmark</w:t>
      </w:r>
    </w:p>
    <w:p w14:paraId="237E193C" w14:textId="3AC22B3E" w:rsidR="00C24965" w:rsidRPr="009E1C70" w:rsidRDefault="00C24965" w:rsidP="00A165E9">
      <w:pPr>
        <w:spacing w:after="0" w:line="240" w:lineRule="auto"/>
        <w:rPr>
          <w:rFonts w:ascii="Times New Roman" w:hAnsi="Times New Roman" w:cs="Times New Roman"/>
          <w:sz w:val="24"/>
          <w:szCs w:val="24"/>
          <w:lang w:val="en-US"/>
        </w:rPr>
      </w:pPr>
      <w:r w:rsidRPr="009E1C70">
        <w:rPr>
          <w:rFonts w:ascii="Times New Roman" w:hAnsi="Times New Roman" w:cs="Times New Roman"/>
          <w:sz w:val="24"/>
          <w:szCs w:val="24"/>
          <w:lang w:val="en-US"/>
        </w:rPr>
        <w:t xml:space="preserve">Lars Arendt-Nielsen </w:t>
      </w:r>
      <w:r w:rsidR="00A165E9" w:rsidRPr="009E1C70">
        <w:rPr>
          <w:rFonts w:ascii="Times New Roman" w:hAnsi="Times New Roman" w:cs="Times New Roman"/>
          <w:sz w:val="24"/>
          <w:szCs w:val="24"/>
          <w:lang w:val="en-US"/>
        </w:rPr>
        <w:t xml:space="preserve">M.Sc. Ph.D., </w:t>
      </w:r>
      <w:proofErr w:type="spellStart"/>
      <w:r w:rsidRPr="009E1C70">
        <w:rPr>
          <w:rFonts w:ascii="Times New Roman" w:hAnsi="Times New Roman" w:cs="Times New Roman"/>
          <w:sz w:val="24"/>
          <w:szCs w:val="24"/>
          <w:lang w:val="en-US"/>
        </w:rPr>
        <w:t>DMSc</w:t>
      </w:r>
      <w:proofErr w:type="spellEnd"/>
      <w:r w:rsidRPr="009E1C70">
        <w:rPr>
          <w:rFonts w:ascii="Times New Roman" w:hAnsi="Times New Roman" w:cs="Times New Roman"/>
          <w:sz w:val="24"/>
          <w:szCs w:val="24"/>
          <w:lang w:val="en-US"/>
        </w:rPr>
        <w:t xml:space="preserve">, </w:t>
      </w:r>
    </w:p>
    <w:p w14:paraId="2FCCB8BB" w14:textId="69E8CFF0" w:rsidR="00AC2053" w:rsidRDefault="00C24965" w:rsidP="00A165E9">
      <w:p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Center for Neuroplasticity and Pain (CNAP)</w:t>
      </w:r>
      <w:r>
        <w:rPr>
          <w:rFonts w:ascii="Times New Roman" w:hAnsi="Times New Roman" w:cs="Times New Roman"/>
          <w:sz w:val="24"/>
          <w:szCs w:val="24"/>
          <w:lang w:val="en-US"/>
        </w:rPr>
        <w:t>, Aalborg University</w:t>
      </w:r>
    </w:p>
    <w:p w14:paraId="209B41D8" w14:textId="7F39CB30" w:rsidR="00C24965" w:rsidRDefault="00C24965" w:rsidP="00A165E9">
      <w:pPr>
        <w:spacing w:after="0" w:line="240" w:lineRule="auto"/>
        <w:rPr>
          <w:rFonts w:ascii="Times New Roman" w:hAnsi="Times New Roman" w:cs="Times New Roman"/>
          <w:sz w:val="24"/>
          <w:szCs w:val="24"/>
          <w:lang w:val="en-US"/>
        </w:rPr>
      </w:pPr>
    </w:p>
    <w:p w14:paraId="6734FAD4" w14:textId="5A67C4AC" w:rsidR="00C24965" w:rsidRPr="00C24965" w:rsidRDefault="00C24965" w:rsidP="00A165E9">
      <w:pPr>
        <w:spacing w:after="0" w:line="240" w:lineRule="auto"/>
        <w:rPr>
          <w:rFonts w:ascii="Times New Roman" w:hAnsi="Times New Roman" w:cs="Times New Roman"/>
          <w:i/>
          <w:iCs/>
          <w:sz w:val="24"/>
          <w:szCs w:val="24"/>
          <w:lang w:val="en-US"/>
        </w:rPr>
      </w:pPr>
      <w:r w:rsidRPr="00C24965">
        <w:rPr>
          <w:rFonts w:ascii="Times New Roman" w:hAnsi="Times New Roman" w:cs="Times New Roman"/>
          <w:i/>
          <w:iCs/>
          <w:sz w:val="24"/>
          <w:szCs w:val="24"/>
          <w:lang w:val="en-US"/>
        </w:rPr>
        <w:t>Funding</w:t>
      </w:r>
    </w:p>
    <w:p w14:paraId="0AE279BA" w14:textId="437DEC4A" w:rsidR="00C24965" w:rsidRDefault="00C24965" w:rsidP="00A165E9">
      <w:p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 xml:space="preserve">Department of Clinical Medicine provided funding for this study. Center for Neuroplasticity and Pain (CNAP) (Lars Arendt-Nielsen) provided funding for this study. CNAP is supported by the Danish National Research Foundation (DNRF121) and </w:t>
      </w:r>
      <w:r>
        <w:rPr>
          <w:rFonts w:ascii="Times New Roman" w:hAnsi="Times New Roman" w:cs="Times New Roman"/>
          <w:sz w:val="24"/>
          <w:szCs w:val="24"/>
          <w:lang w:val="en-US"/>
        </w:rPr>
        <w:t xml:space="preserve">the </w:t>
      </w:r>
      <w:r w:rsidRPr="00F55348">
        <w:rPr>
          <w:rFonts w:ascii="Times New Roman" w:hAnsi="Times New Roman" w:cs="Times New Roman"/>
          <w:sz w:val="24"/>
          <w:szCs w:val="24"/>
          <w:lang w:val="en-US"/>
        </w:rPr>
        <w:t>Danish Rheumatism Association (R204-A7645). The Danish National Mass Spectrometry Platform for Functional Proteomics (PRO-MS; grant no. 5072-00007B); The Obelske family foundation, the Svend Andersen Foundation, and the SparNord foundation are acknowledged for grants to the analytical platform, enabling parts of this study</w:t>
      </w:r>
      <w:r>
        <w:rPr>
          <w:rFonts w:ascii="Times New Roman" w:hAnsi="Times New Roman" w:cs="Times New Roman"/>
          <w:sz w:val="24"/>
          <w:szCs w:val="24"/>
          <w:lang w:val="en-US"/>
        </w:rPr>
        <w:t>.</w:t>
      </w:r>
    </w:p>
    <w:p w14:paraId="0BB64F59" w14:textId="77777777" w:rsidR="00C24965" w:rsidRDefault="00C24965" w:rsidP="00A165E9">
      <w:pPr>
        <w:spacing w:after="0" w:line="240" w:lineRule="auto"/>
        <w:rPr>
          <w:rFonts w:ascii="Times New Roman" w:hAnsi="Times New Roman" w:cs="Times New Roman"/>
          <w:i/>
          <w:iCs/>
          <w:sz w:val="24"/>
          <w:szCs w:val="24"/>
          <w:lang w:val="en-US"/>
        </w:rPr>
      </w:pPr>
    </w:p>
    <w:p w14:paraId="389F248A" w14:textId="6F939489" w:rsidR="00C24965" w:rsidRPr="00C24965" w:rsidRDefault="00C24965" w:rsidP="00A165E9">
      <w:pPr>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The primary</w:t>
      </w:r>
      <w:r w:rsidRPr="00C24965">
        <w:rPr>
          <w:rFonts w:ascii="Times New Roman" w:hAnsi="Times New Roman" w:cs="Times New Roman"/>
          <w:i/>
          <w:iCs/>
          <w:sz w:val="24"/>
          <w:szCs w:val="24"/>
          <w:lang w:val="en-US"/>
        </w:rPr>
        <w:t xml:space="preserve"> investigator and research site</w:t>
      </w:r>
    </w:p>
    <w:p w14:paraId="09BFA82F" w14:textId="4410FB72" w:rsidR="00C24965" w:rsidRDefault="00C24965" w:rsidP="00A165E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Sten Rasmussen MD PhD</w:t>
      </w:r>
    </w:p>
    <w:p w14:paraId="26A9EE90" w14:textId="79D66812" w:rsidR="00C24965" w:rsidRDefault="00C24965" w:rsidP="00A165E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Department of orthopedic surgery, Aalborg University Hospital, Denmark, 18-22 </w:t>
      </w:r>
      <w:proofErr w:type="spellStart"/>
      <w:r>
        <w:rPr>
          <w:rFonts w:ascii="Times New Roman" w:hAnsi="Times New Roman" w:cs="Times New Roman"/>
          <w:sz w:val="24"/>
          <w:szCs w:val="24"/>
          <w:lang w:val="en-US"/>
        </w:rPr>
        <w:t>Hobrovej</w:t>
      </w:r>
      <w:proofErr w:type="spellEnd"/>
      <w:r>
        <w:rPr>
          <w:rFonts w:ascii="Times New Roman" w:hAnsi="Times New Roman" w:cs="Times New Roman"/>
          <w:sz w:val="24"/>
          <w:szCs w:val="24"/>
          <w:lang w:val="en-US"/>
        </w:rPr>
        <w:t>, DK-9000 Aalborg Denmark, Phone +45 25520462</w:t>
      </w:r>
    </w:p>
    <w:p w14:paraId="7DFD85CE" w14:textId="020336F0" w:rsidR="00C24965" w:rsidRDefault="00C24965" w:rsidP="00A165E9">
      <w:pPr>
        <w:spacing w:after="0" w:line="240" w:lineRule="auto"/>
        <w:rPr>
          <w:rFonts w:ascii="Times New Roman" w:hAnsi="Times New Roman" w:cs="Times New Roman"/>
          <w:sz w:val="24"/>
          <w:szCs w:val="24"/>
          <w:lang w:val="en-US"/>
        </w:rPr>
      </w:pPr>
    </w:p>
    <w:p w14:paraId="5A8B2226" w14:textId="0CFFA4F9" w:rsidR="00C24965" w:rsidRPr="00C24965" w:rsidRDefault="00C24965" w:rsidP="00A165E9">
      <w:pPr>
        <w:spacing w:after="0" w:line="240" w:lineRule="auto"/>
        <w:rPr>
          <w:rFonts w:ascii="Times New Roman" w:hAnsi="Times New Roman" w:cs="Times New Roman"/>
          <w:i/>
          <w:iCs/>
          <w:sz w:val="24"/>
          <w:szCs w:val="24"/>
          <w:lang w:val="en-US"/>
        </w:rPr>
      </w:pPr>
      <w:r w:rsidRPr="00C24965">
        <w:rPr>
          <w:rFonts w:ascii="Times New Roman" w:hAnsi="Times New Roman" w:cs="Times New Roman"/>
          <w:i/>
          <w:iCs/>
          <w:sz w:val="24"/>
          <w:szCs w:val="24"/>
          <w:lang w:val="en-US"/>
        </w:rPr>
        <w:t>All investigators</w:t>
      </w:r>
    </w:p>
    <w:p w14:paraId="3593BDC1" w14:textId="77777777" w:rsidR="00C24965" w:rsidRPr="009E1C70" w:rsidRDefault="00C24965" w:rsidP="00A165E9">
      <w:pPr>
        <w:spacing w:after="0" w:line="240" w:lineRule="auto"/>
        <w:rPr>
          <w:rFonts w:ascii="Times New Roman" w:hAnsi="Times New Roman" w:cs="Times New Roman"/>
          <w:sz w:val="24"/>
          <w:szCs w:val="24"/>
          <w:lang w:val="en-US"/>
        </w:rPr>
      </w:pPr>
      <w:r w:rsidRPr="009E1C70">
        <w:rPr>
          <w:rFonts w:ascii="Times New Roman" w:hAnsi="Times New Roman" w:cs="Times New Roman"/>
          <w:sz w:val="24"/>
          <w:szCs w:val="24"/>
          <w:lang w:val="en-US"/>
        </w:rPr>
        <w:t>Sten Rasmussen, M.D., CBE., Ph.D., 1,2</w:t>
      </w:r>
      <w:r w:rsidRPr="009E1C70">
        <w:rPr>
          <w:rFonts w:ascii="Times New Roman" w:hAnsi="Times New Roman" w:cs="Times New Roman"/>
          <w:sz w:val="24"/>
          <w:szCs w:val="24"/>
          <w:lang w:val="en-US"/>
        </w:rPr>
        <w:tab/>
        <w:t>sten@dcm.aau.dk</w:t>
      </w:r>
    </w:p>
    <w:p w14:paraId="7FE376BE" w14:textId="77777777" w:rsidR="00C24965" w:rsidRPr="005974CF" w:rsidRDefault="00C24965" w:rsidP="00A165E9">
      <w:pPr>
        <w:spacing w:after="0" w:line="240" w:lineRule="auto"/>
        <w:rPr>
          <w:rFonts w:ascii="Times New Roman" w:hAnsi="Times New Roman" w:cs="Times New Roman"/>
          <w:sz w:val="24"/>
          <w:szCs w:val="24"/>
          <w:lang w:val="en-US"/>
        </w:rPr>
      </w:pPr>
      <w:r w:rsidRPr="005974CF">
        <w:rPr>
          <w:rFonts w:ascii="Times New Roman" w:hAnsi="Times New Roman" w:cs="Times New Roman"/>
          <w:sz w:val="24"/>
          <w:szCs w:val="24"/>
          <w:lang w:val="en-US"/>
        </w:rPr>
        <w:t>Kristian Kjær Petersen, M.Sc., Ph.D., 3, 4</w:t>
      </w:r>
      <w:r w:rsidRPr="005974CF">
        <w:rPr>
          <w:rFonts w:ascii="Times New Roman" w:hAnsi="Times New Roman" w:cs="Times New Roman"/>
          <w:sz w:val="24"/>
          <w:szCs w:val="24"/>
          <w:lang w:val="en-US"/>
        </w:rPr>
        <w:tab/>
        <w:t>kkp@hst.aau.dk</w:t>
      </w:r>
    </w:p>
    <w:p w14:paraId="544F4ADD" w14:textId="77777777" w:rsidR="00C24965" w:rsidRPr="00F55348" w:rsidRDefault="00C24965" w:rsidP="00A165E9">
      <w:p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Christopher Aboo, M.Sc., 3</w:t>
      </w:r>
      <w:r w:rsidRPr="00F55348">
        <w:rPr>
          <w:rFonts w:ascii="Times New Roman" w:hAnsi="Times New Roman" w:cs="Times New Roman"/>
          <w:sz w:val="24"/>
          <w:szCs w:val="24"/>
          <w:lang w:val="en-US"/>
        </w:rPr>
        <w:tab/>
      </w:r>
      <w:r w:rsidRPr="00F55348">
        <w:rPr>
          <w:rFonts w:ascii="Times New Roman" w:hAnsi="Times New Roman" w:cs="Times New Roman"/>
          <w:sz w:val="24"/>
          <w:szCs w:val="24"/>
          <w:lang w:val="en-US"/>
        </w:rPr>
        <w:tab/>
        <w:t>cabo@hst.aau.dk</w:t>
      </w:r>
    </w:p>
    <w:p w14:paraId="00F7D33C" w14:textId="77777777" w:rsidR="00C24965" w:rsidRPr="00F55348" w:rsidRDefault="00C24965" w:rsidP="00A165E9">
      <w:pPr>
        <w:spacing w:after="0" w:line="240" w:lineRule="auto"/>
        <w:rPr>
          <w:rFonts w:ascii="Times New Roman" w:hAnsi="Times New Roman" w:cs="Times New Roman"/>
          <w:sz w:val="24"/>
          <w:szCs w:val="24"/>
        </w:rPr>
      </w:pPr>
      <w:r w:rsidRPr="00F55348">
        <w:rPr>
          <w:rFonts w:ascii="Times New Roman" w:hAnsi="Times New Roman" w:cs="Times New Roman"/>
          <w:sz w:val="24"/>
          <w:szCs w:val="24"/>
        </w:rPr>
        <w:t>Jakob Skallerup Andersen, M.Sc., 3</w:t>
      </w:r>
      <w:r w:rsidRPr="00F55348">
        <w:rPr>
          <w:rFonts w:ascii="Times New Roman" w:hAnsi="Times New Roman" w:cs="Times New Roman"/>
          <w:sz w:val="24"/>
          <w:szCs w:val="24"/>
        </w:rPr>
        <w:tab/>
      </w:r>
      <w:r w:rsidRPr="00F55348">
        <w:rPr>
          <w:rFonts w:ascii="Times New Roman" w:hAnsi="Times New Roman" w:cs="Times New Roman"/>
          <w:sz w:val="24"/>
          <w:szCs w:val="24"/>
        </w:rPr>
        <w:tab/>
        <w:t>jacobsa@hst.aau.dk</w:t>
      </w:r>
      <w:r w:rsidRPr="00F55348">
        <w:rPr>
          <w:rFonts w:ascii="Times New Roman" w:hAnsi="Times New Roman" w:cs="Times New Roman"/>
          <w:sz w:val="24"/>
          <w:szCs w:val="24"/>
        </w:rPr>
        <w:tab/>
      </w:r>
    </w:p>
    <w:p w14:paraId="3E6F5B32" w14:textId="77777777" w:rsidR="00C24965" w:rsidRPr="00F55348" w:rsidRDefault="00C24965" w:rsidP="00A165E9">
      <w:pPr>
        <w:spacing w:after="0" w:line="240" w:lineRule="auto"/>
        <w:rPr>
          <w:rFonts w:ascii="Times New Roman" w:hAnsi="Times New Roman" w:cs="Times New Roman"/>
          <w:sz w:val="24"/>
          <w:szCs w:val="24"/>
        </w:rPr>
      </w:pPr>
      <w:r w:rsidRPr="00F55348">
        <w:rPr>
          <w:rFonts w:ascii="Times New Roman" w:hAnsi="Times New Roman" w:cs="Times New Roman"/>
          <w:sz w:val="24"/>
          <w:szCs w:val="24"/>
        </w:rPr>
        <w:t>Emilie Skjoldemose, stud. med., 1</w:t>
      </w:r>
      <w:r w:rsidRPr="00F55348">
        <w:rPr>
          <w:rFonts w:ascii="Times New Roman" w:hAnsi="Times New Roman" w:cs="Times New Roman"/>
          <w:sz w:val="24"/>
          <w:szCs w:val="24"/>
        </w:rPr>
        <w:tab/>
      </w:r>
      <w:r w:rsidRPr="00F55348">
        <w:rPr>
          <w:rFonts w:ascii="Times New Roman" w:hAnsi="Times New Roman" w:cs="Times New Roman"/>
          <w:sz w:val="24"/>
          <w:szCs w:val="24"/>
        </w:rPr>
        <w:tab/>
        <w:t>e.g.skjoldemose@gmail.com</w:t>
      </w:r>
    </w:p>
    <w:p w14:paraId="510A620F" w14:textId="77777777" w:rsidR="00C24965" w:rsidRPr="00F55348" w:rsidRDefault="00C24965" w:rsidP="00A165E9">
      <w:pPr>
        <w:spacing w:after="0" w:line="240" w:lineRule="auto"/>
        <w:rPr>
          <w:rFonts w:ascii="Times New Roman" w:hAnsi="Times New Roman" w:cs="Times New Roman"/>
          <w:sz w:val="24"/>
          <w:szCs w:val="24"/>
        </w:rPr>
      </w:pPr>
      <w:r w:rsidRPr="00F55348">
        <w:rPr>
          <w:rFonts w:ascii="Times New Roman" w:hAnsi="Times New Roman" w:cs="Times New Roman"/>
          <w:sz w:val="24"/>
          <w:szCs w:val="24"/>
        </w:rPr>
        <w:t>Nia Kristine Jørgensen, stud. med., 1</w:t>
      </w:r>
      <w:r w:rsidRPr="00F55348">
        <w:rPr>
          <w:rFonts w:ascii="Times New Roman" w:hAnsi="Times New Roman" w:cs="Times New Roman"/>
          <w:sz w:val="24"/>
          <w:szCs w:val="24"/>
        </w:rPr>
        <w:tab/>
      </w:r>
      <w:r w:rsidRPr="00F55348">
        <w:rPr>
          <w:rFonts w:ascii="Times New Roman" w:hAnsi="Times New Roman" w:cs="Times New Roman"/>
          <w:sz w:val="24"/>
          <w:szCs w:val="24"/>
        </w:rPr>
        <w:tab/>
        <w:t>nia.j@rn.dk</w:t>
      </w:r>
    </w:p>
    <w:p w14:paraId="1660B70A" w14:textId="77777777" w:rsidR="00C24965" w:rsidRPr="00F55348" w:rsidRDefault="00C24965" w:rsidP="00A165E9">
      <w:pPr>
        <w:spacing w:after="0" w:line="240" w:lineRule="auto"/>
        <w:rPr>
          <w:rFonts w:ascii="Times New Roman" w:hAnsi="Times New Roman" w:cs="Times New Roman"/>
          <w:sz w:val="24"/>
          <w:szCs w:val="24"/>
        </w:rPr>
      </w:pPr>
      <w:r w:rsidRPr="00F55348">
        <w:rPr>
          <w:rFonts w:ascii="Times New Roman" w:hAnsi="Times New Roman" w:cs="Times New Roman"/>
          <w:sz w:val="24"/>
          <w:szCs w:val="24"/>
        </w:rPr>
        <w:t>Allan Stensballe, M.Sc., Ph.D., 3</w:t>
      </w:r>
      <w:r>
        <w:rPr>
          <w:rFonts w:ascii="Times New Roman" w:hAnsi="Times New Roman" w:cs="Times New Roman"/>
          <w:sz w:val="24"/>
          <w:szCs w:val="24"/>
        </w:rPr>
        <w:t>, 5</w:t>
      </w:r>
      <w:r w:rsidRPr="00F55348">
        <w:rPr>
          <w:rFonts w:ascii="Times New Roman" w:hAnsi="Times New Roman" w:cs="Times New Roman"/>
          <w:sz w:val="24"/>
          <w:szCs w:val="24"/>
        </w:rPr>
        <w:tab/>
      </w:r>
      <w:r w:rsidRPr="00F55348">
        <w:rPr>
          <w:rFonts w:ascii="Times New Roman" w:hAnsi="Times New Roman" w:cs="Times New Roman"/>
          <w:sz w:val="24"/>
          <w:szCs w:val="24"/>
        </w:rPr>
        <w:tab/>
        <w:t>as@hst.aau.dk</w:t>
      </w:r>
    </w:p>
    <w:p w14:paraId="175AA917" w14:textId="77777777" w:rsidR="00C24965" w:rsidRPr="00F55348" w:rsidRDefault="00C24965" w:rsidP="00A165E9">
      <w:pPr>
        <w:spacing w:after="0" w:line="240" w:lineRule="auto"/>
        <w:rPr>
          <w:rFonts w:ascii="Times New Roman" w:hAnsi="Times New Roman" w:cs="Times New Roman"/>
          <w:sz w:val="24"/>
          <w:szCs w:val="24"/>
        </w:rPr>
      </w:pPr>
      <w:r w:rsidRPr="00F55348">
        <w:rPr>
          <w:rFonts w:ascii="Times New Roman" w:hAnsi="Times New Roman" w:cs="Times New Roman"/>
          <w:sz w:val="24"/>
          <w:szCs w:val="24"/>
        </w:rPr>
        <w:t xml:space="preserve">Lars Arendt-Nielsen, M.Sc., Ph.D., DMSc., </w:t>
      </w:r>
      <w:r>
        <w:rPr>
          <w:rFonts w:ascii="Times New Roman" w:hAnsi="Times New Roman" w:cs="Times New Roman"/>
          <w:sz w:val="24"/>
          <w:szCs w:val="24"/>
        </w:rPr>
        <w:t xml:space="preserve">3, </w:t>
      </w:r>
      <w:r w:rsidRPr="00F55348">
        <w:rPr>
          <w:rFonts w:ascii="Times New Roman" w:hAnsi="Times New Roman" w:cs="Times New Roman"/>
          <w:sz w:val="24"/>
          <w:szCs w:val="24"/>
        </w:rPr>
        <w:t xml:space="preserve">4, </w:t>
      </w:r>
      <w:r>
        <w:rPr>
          <w:rFonts w:ascii="Times New Roman" w:hAnsi="Times New Roman" w:cs="Times New Roman"/>
          <w:sz w:val="24"/>
          <w:szCs w:val="24"/>
        </w:rPr>
        <w:t>6</w:t>
      </w:r>
      <w:r w:rsidRPr="00F55348">
        <w:rPr>
          <w:rFonts w:ascii="Times New Roman" w:hAnsi="Times New Roman" w:cs="Times New Roman"/>
          <w:sz w:val="24"/>
          <w:szCs w:val="24"/>
        </w:rPr>
        <w:tab/>
        <w:t>lan@hst.aau.dk</w:t>
      </w:r>
    </w:p>
    <w:p w14:paraId="0C15A283" w14:textId="77777777" w:rsidR="00C24965" w:rsidRPr="00F55348" w:rsidRDefault="00C24965" w:rsidP="00A165E9">
      <w:pPr>
        <w:spacing w:after="0" w:line="240" w:lineRule="auto"/>
        <w:rPr>
          <w:rFonts w:ascii="Times New Roman" w:hAnsi="Times New Roman" w:cs="Times New Roman"/>
          <w:sz w:val="24"/>
          <w:szCs w:val="24"/>
        </w:rPr>
      </w:pPr>
    </w:p>
    <w:p w14:paraId="3508362F" w14:textId="77777777" w:rsidR="00C24965" w:rsidRPr="00F55348" w:rsidRDefault="00C24965" w:rsidP="00A165E9">
      <w:pPr>
        <w:pStyle w:val="Listeafsnit"/>
        <w:numPr>
          <w:ilvl w:val="0"/>
          <w:numId w:val="1"/>
        </w:num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Department of Clinical Medicine, Aalborg University</w:t>
      </w:r>
    </w:p>
    <w:p w14:paraId="17138491" w14:textId="77777777" w:rsidR="00C24965" w:rsidRPr="00F55348" w:rsidRDefault="00C24965" w:rsidP="00A165E9">
      <w:pPr>
        <w:pStyle w:val="Listeafsnit"/>
        <w:numPr>
          <w:ilvl w:val="0"/>
          <w:numId w:val="1"/>
        </w:num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Department of Orthopedic Surgery, Sport and Arthroscopy, Aalborg University Hospital</w:t>
      </w:r>
    </w:p>
    <w:p w14:paraId="62D159D5" w14:textId="77777777" w:rsidR="00C24965" w:rsidRPr="00F55348" w:rsidRDefault="00C24965" w:rsidP="00A165E9">
      <w:pPr>
        <w:pStyle w:val="Listeafsnit"/>
        <w:numPr>
          <w:ilvl w:val="0"/>
          <w:numId w:val="1"/>
        </w:num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Department of Health Science and Technology, Aalborg University.</w:t>
      </w:r>
    </w:p>
    <w:p w14:paraId="14703233" w14:textId="77777777" w:rsidR="00C24965" w:rsidRDefault="00C24965" w:rsidP="00A165E9">
      <w:pPr>
        <w:pStyle w:val="Listeafsnit"/>
        <w:numPr>
          <w:ilvl w:val="0"/>
          <w:numId w:val="1"/>
        </w:num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Center for Neuroplasticity and Pain, Department of Health Science and Technology, Faculty of Medicine, Aalborg University, Aalborg, Denmark</w:t>
      </w:r>
    </w:p>
    <w:p w14:paraId="67DA881F" w14:textId="77777777" w:rsidR="00A165E9" w:rsidRDefault="00C24965" w:rsidP="00A165E9">
      <w:pPr>
        <w:pStyle w:val="Listeafsnit"/>
        <w:numPr>
          <w:ilvl w:val="0"/>
          <w:numId w:val="1"/>
        </w:numPr>
        <w:spacing w:after="0" w:line="240" w:lineRule="auto"/>
        <w:rPr>
          <w:rFonts w:ascii="Times New Roman" w:hAnsi="Times New Roman" w:cs="Times New Roman"/>
          <w:sz w:val="24"/>
          <w:szCs w:val="24"/>
          <w:lang w:val="en-US"/>
        </w:rPr>
      </w:pPr>
      <w:r w:rsidRPr="00C24965">
        <w:rPr>
          <w:rFonts w:ascii="Times New Roman" w:hAnsi="Times New Roman" w:cs="Times New Roman"/>
          <w:sz w:val="24"/>
          <w:szCs w:val="24"/>
          <w:lang w:val="en-US"/>
        </w:rPr>
        <w:t>Clinical Cancer Research Center, Aalborg University Hospital, Aalborg, Denmark</w:t>
      </w:r>
    </w:p>
    <w:p w14:paraId="466897C8" w14:textId="19763BA2" w:rsidR="00C24965" w:rsidRPr="00C24965" w:rsidRDefault="00C24965" w:rsidP="00A165E9">
      <w:pPr>
        <w:pStyle w:val="Listeafsnit"/>
        <w:numPr>
          <w:ilvl w:val="0"/>
          <w:numId w:val="1"/>
        </w:numPr>
        <w:spacing w:after="0" w:line="240" w:lineRule="auto"/>
        <w:rPr>
          <w:rFonts w:ascii="Times New Roman" w:hAnsi="Times New Roman" w:cs="Times New Roman"/>
          <w:sz w:val="24"/>
          <w:szCs w:val="24"/>
          <w:lang w:val="en-US"/>
        </w:rPr>
      </w:pPr>
      <w:r w:rsidRPr="00C24965">
        <w:rPr>
          <w:rFonts w:ascii="Times New Roman" w:hAnsi="Times New Roman" w:cs="Times New Roman"/>
          <w:sz w:val="24"/>
          <w:szCs w:val="24"/>
          <w:lang w:val="en-US"/>
        </w:rPr>
        <w:t>Department of Medical Gastroenterology, Mech-Sense, Aalborg University Hospital</w:t>
      </w:r>
    </w:p>
    <w:p w14:paraId="7C988BFD" w14:textId="77777777" w:rsidR="00C24965" w:rsidRDefault="00C24965" w:rsidP="00A165E9">
      <w:pPr>
        <w:spacing w:after="0" w:line="240" w:lineRule="auto"/>
        <w:rPr>
          <w:rFonts w:ascii="Times New Roman" w:hAnsi="Times New Roman" w:cs="Times New Roman"/>
          <w:sz w:val="24"/>
          <w:szCs w:val="24"/>
          <w:lang w:val="en-US"/>
        </w:rPr>
      </w:pPr>
    </w:p>
    <w:p w14:paraId="59F0EDDF" w14:textId="7865F06B" w:rsidR="00C24965" w:rsidRPr="00A165E9" w:rsidRDefault="00A165E9" w:rsidP="00A165E9">
      <w:pPr>
        <w:spacing w:after="0" w:line="240" w:lineRule="auto"/>
        <w:rPr>
          <w:rFonts w:ascii="Times New Roman" w:hAnsi="Times New Roman" w:cs="Times New Roman"/>
          <w:i/>
          <w:iCs/>
          <w:sz w:val="24"/>
          <w:szCs w:val="24"/>
          <w:lang w:val="en-US"/>
        </w:rPr>
      </w:pPr>
      <w:r w:rsidRPr="00A165E9">
        <w:rPr>
          <w:rFonts w:ascii="Times New Roman" w:hAnsi="Times New Roman" w:cs="Times New Roman"/>
          <w:i/>
          <w:iCs/>
          <w:sz w:val="24"/>
          <w:szCs w:val="24"/>
          <w:lang w:val="en-US"/>
        </w:rPr>
        <w:t>Laboratories</w:t>
      </w:r>
    </w:p>
    <w:p w14:paraId="79C5343D" w14:textId="42A9386C" w:rsidR="00A165E9" w:rsidRDefault="00A165E9" w:rsidP="00A165E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Department of clinical biochemistry, Aalborg University Hospital</w:t>
      </w:r>
    </w:p>
    <w:p w14:paraId="0B7BAD95" w14:textId="77777777" w:rsidR="00A165E9" w:rsidRPr="00A165E9" w:rsidRDefault="00A165E9" w:rsidP="00A165E9">
      <w:pPr>
        <w:spacing w:after="0" w:line="240" w:lineRule="auto"/>
        <w:rPr>
          <w:rFonts w:ascii="Times New Roman" w:hAnsi="Times New Roman" w:cs="Times New Roman"/>
          <w:sz w:val="24"/>
          <w:szCs w:val="24"/>
          <w:lang w:val="en-US"/>
        </w:rPr>
      </w:pPr>
      <w:r w:rsidRPr="00A165E9">
        <w:rPr>
          <w:rFonts w:ascii="Times New Roman" w:hAnsi="Times New Roman" w:cs="Times New Roman"/>
          <w:sz w:val="24"/>
          <w:szCs w:val="24"/>
          <w:lang w:val="en-US"/>
        </w:rPr>
        <w:t>Department of Health Science and Technology, Aalborg University.</w:t>
      </w:r>
    </w:p>
    <w:p w14:paraId="15A2EDCE" w14:textId="77777777" w:rsidR="00C24965" w:rsidRPr="00AE6BDD" w:rsidRDefault="00C24965" w:rsidP="00AE6BDD">
      <w:pPr>
        <w:spacing w:line="240" w:lineRule="auto"/>
        <w:rPr>
          <w:rFonts w:ascii="Times New Roman" w:hAnsi="Times New Roman" w:cs="Times New Roman"/>
          <w:sz w:val="24"/>
          <w:szCs w:val="24"/>
          <w:lang w:val="en-US"/>
        </w:rPr>
      </w:pPr>
    </w:p>
    <w:p w14:paraId="42E84AE2" w14:textId="64116D31" w:rsidR="00AE6BDD" w:rsidRPr="009E1C70" w:rsidRDefault="00A165E9" w:rsidP="00A165E9">
      <w:pPr>
        <w:spacing w:after="0" w:line="240" w:lineRule="auto"/>
        <w:rPr>
          <w:rFonts w:ascii="Times New Roman" w:hAnsi="Times New Roman" w:cs="Times New Roman"/>
          <w:b/>
          <w:bCs/>
          <w:sz w:val="24"/>
          <w:szCs w:val="24"/>
          <w:lang w:val="en-US"/>
        </w:rPr>
      </w:pPr>
      <w:r w:rsidRPr="009E1C70">
        <w:rPr>
          <w:rFonts w:ascii="Times New Roman" w:hAnsi="Times New Roman" w:cs="Times New Roman"/>
          <w:b/>
          <w:bCs/>
          <w:sz w:val="24"/>
          <w:szCs w:val="24"/>
          <w:lang w:val="en-US"/>
        </w:rPr>
        <w:lastRenderedPageBreak/>
        <w:t>Rationale &amp; Background information</w:t>
      </w:r>
    </w:p>
    <w:p w14:paraId="0B96CD44" w14:textId="334D62BA" w:rsidR="00A165E9" w:rsidRPr="00A165E9" w:rsidRDefault="00A165E9" w:rsidP="00A165E9">
      <w:pPr>
        <w:spacing w:after="0" w:line="240" w:lineRule="auto"/>
        <w:rPr>
          <w:rFonts w:ascii="Times New Roman" w:hAnsi="Times New Roman" w:cs="Times New Roman"/>
          <w:sz w:val="24"/>
          <w:szCs w:val="24"/>
          <w:lang w:val="en-US"/>
        </w:rPr>
      </w:pPr>
    </w:p>
    <w:p w14:paraId="7858CB66" w14:textId="77777777" w:rsidR="00A165E9" w:rsidRPr="00A165E9" w:rsidRDefault="00A165E9" w:rsidP="00A165E9">
      <w:pPr>
        <w:autoSpaceDE w:val="0"/>
        <w:autoSpaceDN w:val="0"/>
        <w:adjustRightInd w:val="0"/>
        <w:spacing w:after="240" w:line="240" w:lineRule="auto"/>
        <w:rPr>
          <w:rFonts w:ascii="Times New Roman" w:hAnsi="Times New Roman" w:cs="Times New Roman"/>
          <w:sz w:val="24"/>
          <w:szCs w:val="24"/>
          <w:lang w:val="en-GB"/>
        </w:rPr>
      </w:pPr>
      <w:r w:rsidRPr="00A165E9">
        <w:rPr>
          <w:rFonts w:ascii="Times New Roman" w:hAnsi="Times New Roman" w:cs="Times New Roman"/>
          <w:sz w:val="24"/>
          <w:szCs w:val="24"/>
          <w:lang w:val="en-GB"/>
        </w:rPr>
        <w:t xml:space="preserve">Osteoarthritis (OA) of the knee and hip is the most common musculoskeletal joint disease worldwide. Although a major symptom of OA is chronic joint pain, which has a significant effect on patients’ quality of life, the pain mechanisms remain largely unknown. </w:t>
      </w:r>
    </w:p>
    <w:p w14:paraId="017FFBE6" w14:textId="7D1D9EBE" w:rsidR="00A165E9" w:rsidRPr="00A165E9" w:rsidRDefault="00A165E9" w:rsidP="00A165E9">
      <w:pPr>
        <w:autoSpaceDE w:val="0"/>
        <w:autoSpaceDN w:val="0"/>
        <w:adjustRightInd w:val="0"/>
        <w:spacing w:after="240" w:line="240" w:lineRule="auto"/>
        <w:rPr>
          <w:rFonts w:ascii="Times New Roman" w:hAnsi="Times New Roman" w:cs="Times New Roman"/>
          <w:sz w:val="24"/>
          <w:szCs w:val="24"/>
          <w:lang w:val="en-GB" w:eastAsia="ja-JP"/>
        </w:rPr>
      </w:pPr>
      <w:r w:rsidRPr="00A165E9">
        <w:rPr>
          <w:rFonts w:ascii="Times New Roman" w:hAnsi="Times New Roman" w:cs="Times New Roman"/>
          <w:sz w:val="24"/>
          <w:szCs w:val="24"/>
          <w:lang w:val="en-GB"/>
        </w:rPr>
        <w:t xml:space="preserve">Recently, clinical studies have suggested the existence of a neuropathic component in OA pain </w:t>
      </w:r>
      <w:r w:rsidRPr="00A165E9">
        <w:rPr>
          <w:rFonts w:ascii="Times New Roman" w:hAnsi="Times New Roman" w:cs="Times New Roman"/>
          <w:sz w:val="24"/>
          <w:szCs w:val="24"/>
          <w:lang w:val="en-GB"/>
        </w:rPr>
        <w:fldChar w:fldCharType="begin"/>
      </w:r>
      <w:r w:rsidRPr="00A165E9">
        <w:rPr>
          <w:rFonts w:ascii="Times New Roman" w:hAnsi="Times New Roman" w:cs="Times New Roman"/>
          <w:sz w:val="24"/>
          <w:szCs w:val="24"/>
          <w:lang w:val="en-GB"/>
        </w:rPr>
        <w:instrText>ADDIN RW.CITE{{459 Arendt-Nielsen,Lars 2015}}</w:instrText>
      </w:r>
      <w:r w:rsidRPr="00A165E9">
        <w:rPr>
          <w:rFonts w:ascii="Times New Roman" w:hAnsi="Times New Roman" w:cs="Times New Roman"/>
          <w:sz w:val="24"/>
          <w:szCs w:val="24"/>
          <w:lang w:val="en-GB"/>
        </w:rPr>
        <w:fldChar w:fldCharType="separate"/>
      </w:r>
      <w:r w:rsidRPr="00A165E9">
        <w:rPr>
          <w:rFonts w:ascii="Times New Roman" w:hAnsi="Times New Roman" w:cs="Times New Roman"/>
          <w:sz w:val="24"/>
          <w:szCs w:val="24"/>
          <w:lang w:val="en-GB"/>
        </w:rPr>
        <w:t>[5]</w:t>
      </w:r>
      <w:r w:rsidRPr="00A165E9">
        <w:rPr>
          <w:rFonts w:ascii="Times New Roman" w:hAnsi="Times New Roman" w:cs="Times New Roman"/>
          <w:sz w:val="24"/>
          <w:szCs w:val="24"/>
          <w:lang w:val="en-GB"/>
        </w:rPr>
        <w:fldChar w:fldCharType="end"/>
      </w:r>
      <w:r w:rsidRPr="00A165E9">
        <w:rPr>
          <w:rFonts w:ascii="Times New Roman" w:hAnsi="Times New Roman" w:cs="Times New Roman"/>
          <w:sz w:val="24"/>
          <w:szCs w:val="24"/>
          <w:lang w:val="en-GB"/>
        </w:rPr>
        <w:t xml:space="preserve">. Accumulating evidence has been indicating that painful OA patients show peripheral and central sensitization </w:t>
      </w:r>
      <w:r w:rsidRPr="00A165E9">
        <w:rPr>
          <w:rFonts w:ascii="Times New Roman" w:hAnsi="Times New Roman" w:cs="Times New Roman"/>
          <w:sz w:val="24"/>
          <w:szCs w:val="24"/>
          <w:lang w:val="en-GB"/>
        </w:rPr>
        <w:fldChar w:fldCharType="begin"/>
      </w:r>
      <w:r w:rsidRPr="00A165E9">
        <w:rPr>
          <w:rFonts w:ascii="Times New Roman" w:hAnsi="Times New Roman" w:cs="Times New Roman"/>
          <w:sz w:val="24"/>
          <w:szCs w:val="24"/>
          <w:lang w:val="en-GB"/>
        </w:rPr>
        <w:instrText>ADDIN RW.CITE{{18 Arendt-Nielsen,L. 2010; 75 Graven‐Nielsen,T. 2012}}</w:instrText>
      </w:r>
      <w:r w:rsidRPr="00A165E9">
        <w:rPr>
          <w:rFonts w:ascii="Times New Roman" w:hAnsi="Times New Roman" w:cs="Times New Roman"/>
          <w:sz w:val="24"/>
          <w:szCs w:val="24"/>
          <w:lang w:val="en-GB"/>
        </w:rPr>
        <w:fldChar w:fldCharType="separate"/>
      </w:r>
      <w:r w:rsidRPr="00A165E9">
        <w:rPr>
          <w:rFonts w:ascii="Times New Roman" w:hAnsi="Times New Roman" w:cs="Times New Roman"/>
          <w:sz w:val="24"/>
          <w:szCs w:val="24"/>
          <w:lang w:val="en-GB"/>
        </w:rPr>
        <w:t>[3,16]</w:t>
      </w:r>
      <w:r w:rsidRPr="00A165E9">
        <w:rPr>
          <w:rFonts w:ascii="Times New Roman" w:hAnsi="Times New Roman" w:cs="Times New Roman"/>
          <w:sz w:val="24"/>
          <w:szCs w:val="24"/>
          <w:lang w:val="en-GB"/>
        </w:rPr>
        <w:fldChar w:fldCharType="end"/>
      </w:r>
      <w:r w:rsidRPr="00A165E9">
        <w:rPr>
          <w:rFonts w:ascii="Times New Roman" w:hAnsi="Times New Roman" w:cs="Times New Roman"/>
          <w:sz w:val="24"/>
          <w:szCs w:val="24"/>
          <w:lang w:val="en-GB"/>
        </w:rPr>
        <w:t xml:space="preserve">. Quantitative sensory testing (QST) is a relevant way to assess peripheral and central sensitization in joint pain </w:t>
      </w:r>
      <w:r w:rsidRPr="00A165E9">
        <w:rPr>
          <w:rFonts w:ascii="Times New Roman" w:hAnsi="Times New Roman" w:cs="Times New Roman"/>
          <w:sz w:val="24"/>
          <w:szCs w:val="24"/>
          <w:lang w:val="en-GB"/>
        </w:rPr>
        <w:fldChar w:fldCharType="begin"/>
      </w:r>
      <w:r w:rsidRPr="00A165E9">
        <w:rPr>
          <w:rFonts w:ascii="Times New Roman" w:hAnsi="Times New Roman" w:cs="Times New Roman"/>
          <w:sz w:val="24"/>
          <w:szCs w:val="24"/>
          <w:lang w:val="en-GB"/>
        </w:rPr>
        <w:instrText>ADDIN RW.CITE{{129 Courtney,C.A. 2010}}</w:instrText>
      </w:r>
      <w:r w:rsidRPr="00A165E9">
        <w:rPr>
          <w:rFonts w:ascii="Times New Roman" w:hAnsi="Times New Roman" w:cs="Times New Roman"/>
          <w:sz w:val="24"/>
          <w:szCs w:val="24"/>
          <w:lang w:val="en-GB"/>
        </w:rPr>
        <w:fldChar w:fldCharType="separate"/>
      </w:r>
      <w:r w:rsidRPr="00A165E9">
        <w:rPr>
          <w:rFonts w:ascii="Times New Roman" w:hAnsi="Times New Roman" w:cs="Times New Roman"/>
          <w:sz w:val="24"/>
          <w:szCs w:val="24"/>
          <w:lang w:val="en-GB"/>
        </w:rPr>
        <w:t>[9]</w:t>
      </w:r>
      <w:r w:rsidRPr="00A165E9">
        <w:rPr>
          <w:rFonts w:ascii="Times New Roman" w:hAnsi="Times New Roman" w:cs="Times New Roman"/>
          <w:sz w:val="24"/>
          <w:szCs w:val="24"/>
          <w:lang w:val="en-GB"/>
        </w:rPr>
        <w:fldChar w:fldCharType="end"/>
      </w:r>
      <w:r w:rsidRPr="00A165E9">
        <w:rPr>
          <w:rFonts w:ascii="Times New Roman" w:hAnsi="Times New Roman" w:cs="Times New Roman"/>
          <w:sz w:val="24"/>
          <w:szCs w:val="24"/>
          <w:lang w:val="en-GB"/>
        </w:rPr>
        <w:t xml:space="preserve">. </w:t>
      </w:r>
      <w:r w:rsidR="008121DC">
        <w:rPr>
          <w:rFonts w:ascii="Times New Roman" w:hAnsi="Times New Roman" w:cs="Times New Roman"/>
          <w:sz w:val="24"/>
          <w:szCs w:val="24"/>
          <w:lang w:val="en-GB" w:eastAsia="ja-JP"/>
        </w:rPr>
        <w:t>Several</w:t>
      </w:r>
      <w:r w:rsidRPr="00A165E9">
        <w:rPr>
          <w:rFonts w:ascii="Times New Roman" w:hAnsi="Times New Roman" w:cs="Times New Roman"/>
          <w:sz w:val="24"/>
          <w:szCs w:val="24"/>
          <w:lang w:val="en-GB" w:eastAsia="ja-JP"/>
        </w:rPr>
        <w:t xml:space="preserve"> of </w:t>
      </w:r>
      <w:r>
        <w:rPr>
          <w:rFonts w:ascii="Times New Roman" w:hAnsi="Times New Roman" w:cs="Times New Roman"/>
          <w:sz w:val="24"/>
          <w:szCs w:val="24"/>
          <w:lang w:val="en-GB" w:eastAsia="ja-JP"/>
        </w:rPr>
        <w:t xml:space="preserve">the </w:t>
      </w:r>
      <w:r w:rsidRPr="00A165E9">
        <w:rPr>
          <w:rFonts w:ascii="Times New Roman" w:hAnsi="Times New Roman" w:cs="Times New Roman"/>
          <w:sz w:val="24"/>
          <w:szCs w:val="24"/>
          <w:lang w:val="en-GB" w:eastAsia="ja-JP"/>
        </w:rPr>
        <w:t xml:space="preserve">studies have administered mechanical stimuli, and the most </w:t>
      </w:r>
      <w:r w:rsidR="008121DC">
        <w:rPr>
          <w:rFonts w:ascii="Times New Roman" w:hAnsi="Times New Roman" w:cs="Times New Roman"/>
          <w:sz w:val="24"/>
          <w:szCs w:val="24"/>
          <w:lang w:val="en-GB" w:eastAsia="ja-JP"/>
        </w:rPr>
        <w:t>often</w:t>
      </w:r>
      <w:r w:rsidRPr="00A165E9">
        <w:rPr>
          <w:rFonts w:ascii="Times New Roman" w:hAnsi="Times New Roman" w:cs="Times New Roman"/>
          <w:sz w:val="24"/>
          <w:szCs w:val="24"/>
          <w:lang w:val="en-GB" w:eastAsia="ja-JP"/>
        </w:rPr>
        <w:t xml:space="preserve"> used modality </w:t>
      </w:r>
      <w:r>
        <w:rPr>
          <w:rFonts w:ascii="Times New Roman" w:hAnsi="Times New Roman" w:cs="Times New Roman"/>
          <w:sz w:val="24"/>
          <w:szCs w:val="24"/>
          <w:lang w:val="en-GB" w:eastAsia="ja-JP"/>
        </w:rPr>
        <w:t>has</w:t>
      </w:r>
      <w:r w:rsidRPr="00A165E9">
        <w:rPr>
          <w:rFonts w:ascii="Times New Roman" w:hAnsi="Times New Roman" w:cs="Times New Roman"/>
          <w:sz w:val="24"/>
          <w:szCs w:val="24"/>
          <w:lang w:val="en-GB" w:eastAsia="ja-JP"/>
        </w:rPr>
        <w:t xml:space="preserve"> been pressure. A recent review concluded that people with OA have lower Pressure Pain Thresholds (PPT), facilitated temporal summation</w:t>
      </w:r>
      <w:r w:rsidR="008121DC">
        <w:rPr>
          <w:rFonts w:ascii="Times New Roman" w:hAnsi="Times New Roman" w:cs="Times New Roman"/>
          <w:sz w:val="24"/>
          <w:szCs w:val="24"/>
          <w:lang w:val="en-GB" w:eastAsia="ja-JP"/>
        </w:rPr>
        <w:t>,</w:t>
      </w:r>
      <w:r w:rsidRPr="00A165E9">
        <w:rPr>
          <w:rFonts w:ascii="Times New Roman" w:hAnsi="Times New Roman" w:cs="Times New Roman"/>
          <w:sz w:val="24"/>
          <w:szCs w:val="24"/>
          <w:lang w:val="en-GB" w:eastAsia="ja-JP"/>
        </w:rPr>
        <w:t xml:space="preserve"> and impaired conditioned (CPM) compared with healthy controls </w:t>
      </w:r>
      <w:r w:rsidRPr="00A165E9">
        <w:rPr>
          <w:rFonts w:ascii="Times New Roman" w:hAnsi="Times New Roman" w:cs="Times New Roman"/>
          <w:sz w:val="24"/>
          <w:szCs w:val="24"/>
          <w:lang w:val="en-GB" w:eastAsia="ja-JP"/>
        </w:rPr>
        <w:fldChar w:fldCharType="begin"/>
      </w:r>
      <w:r w:rsidRPr="00A165E9">
        <w:rPr>
          <w:rFonts w:ascii="Times New Roman" w:hAnsi="Times New Roman" w:cs="Times New Roman"/>
          <w:sz w:val="24"/>
          <w:szCs w:val="24"/>
          <w:lang w:val="en-GB" w:eastAsia="ja-JP"/>
        </w:rPr>
        <w:instrText>ADDIN RW.CITE{{459 Arendt-Nielsen,Lars 2015}}</w:instrText>
      </w:r>
      <w:r w:rsidRPr="00A165E9">
        <w:rPr>
          <w:rFonts w:ascii="Times New Roman" w:hAnsi="Times New Roman" w:cs="Times New Roman"/>
          <w:sz w:val="24"/>
          <w:szCs w:val="24"/>
          <w:lang w:val="en-GB" w:eastAsia="ja-JP"/>
        </w:rPr>
        <w:fldChar w:fldCharType="separate"/>
      </w:r>
      <w:r w:rsidRPr="00A165E9">
        <w:rPr>
          <w:rFonts w:ascii="Times New Roman" w:hAnsi="Times New Roman" w:cs="Times New Roman"/>
          <w:sz w:val="24"/>
          <w:szCs w:val="24"/>
          <w:lang w:val="en-GB" w:eastAsia="ja-JP"/>
        </w:rPr>
        <w:t>[5]</w:t>
      </w:r>
      <w:r w:rsidRPr="00A165E9">
        <w:rPr>
          <w:rFonts w:ascii="Times New Roman" w:hAnsi="Times New Roman" w:cs="Times New Roman"/>
          <w:sz w:val="24"/>
          <w:szCs w:val="24"/>
          <w:lang w:val="en-GB" w:eastAsia="ja-JP"/>
        </w:rPr>
        <w:fldChar w:fldCharType="end"/>
      </w:r>
      <w:r w:rsidRPr="00A165E9">
        <w:rPr>
          <w:rFonts w:ascii="Times New Roman" w:hAnsi="Times New Roman" w:cs="Times New Roman"/>
          <w:sz w:val="24"/>
          <w:szCs w:val="24"/>
          <w:lang w:val="en-GB" w:eastAsia="ja-JP"/>
        </w:rPr>
        <w:t xml:space="preserve">. Also, recent evidence </w:t>
      </w:r>
      <w:r w:rsidR="008121DC">
        <w:rPr>
          <w:rFonts w:ascii="Times New Roman" w:hAnsi="Times New Roman" w:cs="Times New Roman"/>
          <w:sz w:val="24"/>
          <w:szCs w:val="24"/>
          <w:lang w:val="en-GB" w:eastAsia="ja-JP"/>
        </w:rPr>
        <w:t>has linked</w:t>
      </w:r>
      <w:r w:rsidRPr="00A165E9">
        <w:rPr>
          <w:rFonts w:ascii="Times New Roman" w:hAnsi="Times New Roman" w:cs="Times New Roman"/>
          <w:sz w:val="24"/>
          <w:szCs w:val="24"/>
          <w:lang w:val="en-GB" w:eastAsia="ja-JP"/>
        </w:rPr>
        <w:t xml:space="preserve"> QST profiles to the development of chronic pain </w:t>
      </w:r>
      <w:r w:rsidRPr="00A165E9">
        <w:rPr>
          <w:rFonts w:ascii="Times New Roman" w:hAnsi="Times New Roman" w:cs="Times New Roman"/>
          <w:sz w:val="24"/>
          <w:szCs w:val="24"/>
          <w:lang w:val="en-GB" w:eastAsia="ja-JP"/>
        </w:rPr>
        <w:fldChar w:fldCharType="begin"/>
      </w:r>
      <w:r w:rsidRPr="00A165E9">
        <w:rPr>
          <w:rFonts w:ascii="Times New Roman" w:hAnsi="Times New Roman" w:cs="Times New Roman"/>
          <w:sz w:val="24"/>
          <w:szCs w:val="24"/>
          <w:lang w:val="en-GB" w:eastAsia="ja-JP"/>
        </w:rPr>
        <w:instrText>ADDIN RW.CITE{{443 Petersen,KristianKjær 2015; 449 Wylde,Vikki 2015}}</w:instrText>
      </w:r>
      <w:r w:rsidRPr="00A165E9">
        <w:rPr>
          <w:rFonts w:ascii="Times New Roman" w:hAnsi="Times New Roman" w:cs="Times New Roman"/>
          <w:sz w:val="24"/>
          <w:szCs w:val="24"/>
          <w:lang w:val="en-GB" w:eastAsia="ja-JP"/>
        </w:rPr>
        <w:fldChar w:fldCharType="separate"/>
      </w:r>
      <w:r w:rsidRPr="00A165E9">
        <w:rPr>
          <w:rFonts w:ascii="Times New Roman" w:hAnsi="Times New Roman" w:cs="Times New Roman"/>
          <w:sz w:val="24"/>
          <w:szCs w:val="24"/>
          <w:lang w:val="en-GB" w:eastAsia="ja-JP"/>
        </w:rPr>
        <w:t>[29,38]</w:t>
      </w:r>
      <w:r w:rsidRPr="00A165E9">
        <w:rPr>
          <w:rFonts w:ascii="Times New Roman" w:hAnsi="Times New Roman" w:cs="Times New Roman"/>
          <w:sz w:val="24"/>
          <w:szCs w:val="24"/>
          <w:lang w:val="en-GB" w:eastAsia="ja-JP"/>
        </w:rPr>
        <w:fldChar w:fldCharType="end"/>
      </w:r>
      <w:r w:rsidRPr="00A165E9">
        <w:rPr>
          <w:rFonts w:ascii="Times New Roman" w:hAnsi="Times New Roman" w:cs="Times New Roman"/>
          <w:sz w:val="24"/>
          <w:szCs w:val="24"/>
          <w:lang w:val="en-GB" w:eastAsia="ja-JP"/>
        </w:rPr>
        <w:t xml:space="preserve">, which </w:t>
      </w:r>
      <w:r w:rsidR="008121DC">
        <w:rPr>
          <w:rFonts w:ascii="Times New Roman" w:hAnsi="Times New Roman" w:cs="Times New Roman"/>
          <w:sz w:val="24"/>
          <w:szCs w:val="24"/>
          <w:lang w:val="en-GB" w:eastAsia="ja-JP"/>
        </w:rPr>
        <w:t>emphasizes</w:t>
      </w:r>
      <w:r w:rsidRPr="00A165E9">
        <w:rPr>
          <w:rFonts w:ascii="Times New Roman" w:hAnsi="Times New Roman" w:cs="Times New Roman"/>
          <w:sz w:val="24"/>
          <w:szCs w:val="24"/>
          <w:lang w:val="en-GB" w:eastAsia="ja-JP"/>
        </w:rPr>
        <w:t xml:space="preserve"> the importance of studying the central nervous system.  </w:t>
      </w:r>
    </w:p>
    <w:p w14:paraId="25EF5324" w14:textId="2135DD3E" w:rsidR="00A165E9" w:rsidRPr="00A165E9" w:rsidRDefault="00A165E9" w:rsidP="00A165E9">
      <w:pPr>
        <w:autoSpaceDE w:val="0"/>
        <w:autoSpaceDN w:val="0"/>
        <w:adjustRightInd w:val="0"/>
        <w:spacing w:after="240" w:line="240" w:lineRule="auto"/>
        <w:rPr>
          <w:rFonts w:ascii="Times New Roman" w:hAnsi="Times New Roman" w:cs="Times New Roman"/>
          <w:sz w:val="24"/>
          <w:szCs w:val="24"/>
          <w:lang w:val="en-GB" w:eastAsia="ja-JP"/>
        </w:rPr>
      </w:pPr>
      <w:r w:rsidRPr="00A165E9">
        <w:rPr>
          <w:rFonts w:ascii="Times New Roman" w:hAnsi="Times New Roman" w:cs="Times New Roman"/>
          <w:sz w:val="24"/>
          <w:szCs w:val="24"/>
          <w:lang w:val="en-US"/>
        </w:rPr>
        <w:t xml:space="preserve">Inflammation markers have been correlated with pain intensity </w:t>
      </w:r>
      <w:r w:rsidRPr="00A165E9">
        <w:rPr>
          <w:rFonts w:ascii="Times New Roman" w:hAnsi="Times New Roman" w:cs="Times New Roman"/>
          <w:sz w:val="24"/>
          <w:szCs w:val="24"/>
        </w:rPr>
        <w:fldChar w:fldCharType="begin"/>
      </w:r>
      <w:r w:rsidRPr="00A165E9">
        <w:rPr>
          <w:rFonts w:ascii="Times New Roman" w:hAnsi="Times New Roman" w:cs="Times New Roman"/>
          <w:sz w:val="24"/>
          <w:szCs w:val="24"/>
          <w:lang w:val="en-US"/>
        </w:rPr>
        <w:instrText>ADDIN RW.CITE{{176 Stürmer,T 2004}}</w:instrText>
      </w:r>
      <w:r w:rsidRPr="00A165E9">
        <w:rPr>
          <w:rFonts w:ascii="Times New Roman" w:hAnsi="Times New Roman" w:cs="Times New Roman"/>
          <w:sz w:val="24"/>
          <w:szCs w:val="24"/>
        </w:rPr>
        <w:fldChar w:fldCharType="separate"/>
      </w:r>
      <w:r w:rsidRPr="00A165E9">
        <w:rPr>
          <w:rFonts w:ascii="Times New Roman" w:hAnsi="Times New Roman" w:cs="Times New Roman"/>
          <w:sz w:val="24"/>
          <w:szCs w:val="24"/>
          <w:lang w:val="en-US"/>
        </w:rPr>
        <w:t>[35]</w:t>
      </w:r>
      <w:r w:rsidRPr="00A165E9">
        <w:rPr>
          <w:rFonts w:ascii="Times New Roman" w:hAnsi="Times New Roman" w:cs="Times New Roman"/>
          <w:sz w:val="24"/>
          <w:szCs w:val="24"/>
        </w:rPr>
        <w:fldChar w:fldCharType="end"/>
      </w:r>
      <w:r w:rsidRPr="00A165E9">
        <w:rPr>
          <w:rFonts w:ascii="Times New Roman" w:hAnsi="Times New Roman" w:cs="Times New Roman"/>
          <w:sz w:val="24"/>
          <w:szCs w:val="24"/>
          <w:lang w:val="en-US"/>
        </w:rPr>
        <w:t xml:space="preserve">, and systemic inflammation can </w:t>
      </w:r>
      <w:r w:rsidR="008121DC">
        <w:rPr>
          <w:rFonts w:ascii="Times New Roman" w:hAnsi="Times New Roman" w:cs="Times New Roman"/>
          <w:sz w:val="24"/>
          <w:szCs w:val="24"/>
          <w:lang w:val="en-US"/>
        </w:rPr>
        <w:t>lead</w:t>
      </w:r>
      <w:r w:rsidRPr="00A165E9">
        <w:rPr>
          <w:rFonts w:ascii="Times New Roman" w:hAnsi="Times New Roman" w:cs="Times New Roman"/>
          <w:sz w:val="24"/>
          <w:szCs w:val="24"/>
          <w:lang w:val="en-US"/>
        </w:rPr>
        <w:t xml:space="preserve"> to sensitization of peripheral nociceptors </w:t>
      </w:r>
      <w:r w:rsidRPr="00A165E9">
        <w:rPr>
          <w:rFonts w:ascii="Times New Roman" w:hAnsi="Times New Roman" w:cs="Times New Roman"/>
          <w:sz w:val="24"/>
          <w:szCs w:val="24"/>
        </w:rPr>
        <w:fldChar w:fldCharType="begin"/>
      </w:r>
      <w:r w:rsidRPr="00A165E9">
        <w:rPr>
          <w:rFonts w:ascii="Times New Roman" w:hAnsi="Times New Roman" w:cs="Times New Roman"/>
          <w:sz w:val="24"/>
          <w:szCs w:val="24"/>
          <w:lang w:val="en-US"/>
        </w:rPr>
        <w:instrText>ADDIN RW.CITE{{144 Andrew,David 1999}}</w:instrText>
      </w:r>
      <w:r w:rsidRPr="00A165E9">
        <w:rPr>
          <w:rFonts w:ascii="Times New Roman" w:hAnsi="Times New Roman" w:cs="Times New Roman"/>
          <w:sz w:val="24"/>
          <w:szCs w:val="24"/>
        </w:rPr>
        <w:fldChar w:fldCharType="separate"/>
      </w:r>
      <w:r w:rsidRPr="00A165E9">
        <w:rPr>
          <w:rFonts w:ascii="Times New Roman" w:hAnsi="Times New Roman" w:cs="Times New Roman"/>
          <w:sz w:val="24"/>
          <w:szCs w:val="24"/>
          <w:lang w:val="en-US"/>
        </w:rPr>
        <w:t>[1]</w:t>
      </w:r>
      <w:r w:rsidRPr="00A165E9">
        <w:rPr>
          <w:rFonts w:ascii="Times New Roman" w:hAnsi="Times New Roman" w:cs="Times New Roman"/>
          <w:sz w:val="24"/>
          <w:szCs w:val="24"/>
        </w:rPr>
        <w:fldChar w:fldCharType="end"/>
      </w:r>
      <w:r w:rsidRPr="00A165E9">
        <w:rPr>
          <w:rFonts w:ascii="Times New Roman" w:hAnsi="Times New Roman" w:cs="Times New Roman"/>
          <w:sz w:val="24"/>
          <w:szCs w:val="24"/>
          <w:lang w:val="en-US"/>
        </w:rPr>
        <w:t>. Recently it was reported that higher preoperative levels of TNF-</w:t>
      </w:r>
      <w:r w:rsidRPr="00A165E9">
        <w:rPr>
          <w:rFonts w:ascii="Times New Roman" w:hAnsi="Times New Roman" w:cs="Times New Roman"/>
          <w:sz w:val="24"/>
          <w:szCs w:val="24"/>
        </w:rPr>
        <w:t>α</w:t>
      </w:r>
      <w:r w:rsidRPr="00A165E9">
        <w:rPr>
          <w:rFonts w:ascii="Times New Roman" w:hAnsi="Times New Roman" w:cs="Times New Roman"/>
          <w:sz w:val="24"/>
          <w:szCs w:val="24"/>
          <w:lang w:val="en-US"/>
        </w:rPr>
        <w:t>, MMP-13</w:t>
      </w:r>
      <w:r w:rsidR="008121DC">
        <w:rPr>
          <w:rFonts w:ascii="Times New Roman" w:hAnsi="Times New Roman" w:cs="Times New Roman"/>
          <w:sz w:val="24"/>
          <w:szCs w:val="24"/>
          <w:lang w:val="en-US"/>
        </w:rPr>
        <w:t>,</w:t>
      </w:r>
      <w:r w:rsidRPr="00A165E9">
        <w:rPr>
          <w:rFonts w:ascii="Times New Roman" w:hAnsi="Times New Roman" w:cs="Times New Roman"/>
          <w:sz w:val="24"/>
          <w:szCs w:val="24"/>
          <w:lang w:val="en-US"/>
        </w:rPr>
        <w:t xml:space="preserve"> and IL-6 in synovial fluid may indicate a smaller improvement in pain 2 years after TKR </w:t>
      </w:r>
      <w:r w:rsidRPr="00A165E9">
        <w:rPr>
          <w:rFonts w:ascii="Times New Roman" w:hAnsi="Times New Roman" w:cs="Times New Roman"/>
          <w:sz w:val="24"/>
          <w:szCs w:val="24"/>
        </w:rPr>
        <w:fldChar w:fldCharType="begin"/>
      </w:r>
      <w:r w:rsidRPr="00A165E9">
        <w:rPr>
          <w:rFonts w:ascii="Times New Roman" w:hAnsi="Times New Roman" w:cs="Times New Roman"/>
          <w:sz w:val="24"/>
          <w:szCs w:val="24"/>
          <w:lang w:val="en-US"/>
        </w:rPr>
        <w:instrText>ADDIN RW.CITE{{470 Gandhi,Rajiv 2013}}</w:instrText>
      </w:r>
      <w:r w:rsidRPr="00A165E9">
        <w:rPr>
          <w:rFonts w:ascii="Times New Roman" w:hAnsi="Times New Roman" w:cs="Times New Roman"/>
          <w:sz w:val="24"/>
          <w:szCs w:val="24"/>
        </w:rPr>
        <w:fldChar w:fldCharType="separate"/>
      </w:r>
      <w:r w:rsidRPr="00A165E9">
        <w:rPr>
          <w:rFonts w:ascii="Times New Roman" w:hAnsi="Times New Roman" w:cs="Times New Roman"/>
          <w:sz w:val="24"/>
          <w:szCs w:val="24"/>
          <w:lang w:val="en-US"/>
        </w:rPr>
        <w:t>[15]</w:t>
      </w:r>
      <w:r w:rsidRPr="00A165E9">
        <w:rPr>
          <w:rFonts w:ascii="Times New Roman" w:hAnsi="Times New Roman" w:cs="Times New Roman"/>
          <w:sz w:val="24"/>
          <w:szCs w:val="24"/>
        </w:rPr>
        <w:fldChar w:fldCharType="end"/>
      </w:r>
      <w:r w:rsidRPr="00A165E9">
        <w:rPr>
          <w:rFonts w:ascii="Times New Roman" w:hAnsi="Times New Roman" w:cs="Times New Roman"/>
          <w:sz w:val="24"/>
          <w:szCs w:val="24"/>
          <w:lang w:val="en-US"/>
        </w:rPr>
        <w:t>.</w:t>
      </w:r>
    </w:p>
    <w:p w14:paraId="6955427A" w14:textId="53B91AD8" w:rsidR="00A165E9" w:rsidRPr="00A165E9" w:rsidRDefault="00A165E9" w:rsidP="00A165E9">
      <w:pPr>
        <w:pStyle w:val="Engelskforklaring"/>
        <w:rPr>
          <w:rFonts w:ascii="Times New Roman" w:hAnsi="Times New Roman"/>
          <w:i w:val="0"/>
          <w:color w:val="auto"/>
          <w:lang w:val="en-GB"/>
        </w:rPr>
      </w:pPr>
      <w:r w:rsidRPr="00A165E9">
        <w:rPr>
          <w:rFonts w:ascii="Times New Roman" w:hAnsi="Times New Roman"/>
          <w:i w:val="0"/>
          <w:color w:val="auto"/>
          <w:lang w:val="en-GB"/>
        </w:rPr>
        <w:t xml:space="preserve">Injectable solutions of gold-thio-compounds have been used to treat rheumatoid arthritis for nearly 100 years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RW.CITE{{554 Kean,T.A. 1934; 553 Forestier,Jacques 1934}}</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[13,21]</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Several studies suggest that gold ions </w:t>
      </w:r>
      <w:r w:rsidR="008121DC">
        <w:rPr>
          <w:rFonts w:ascii="Times New Roman" w:hAnsi="Times New Roman"/>
          <w:i w:val="0"/>
          <w:color w:val="auto"/>
          <w:lang w:val="en-GB"/>
        </w:rPr>
        <w:t>reduce</w:t>
      </w:r>
      <w:r w:rsidRPr="00A165E9">
        <w:rPr>
          <w:rFonts w:ascii="Times New Roman" w:hAnsi="Times New Roman"/>
          <w:i w:val="0"/>
          <w:color w:val="auto"/>
          <w:lang w:val="en-GB"/>
        </w:rPr>
        <w:t xml:space="preserve"> pain, joint swelling, </w:t>
      </w:r>
      <w:r w:rsidR="008121DC">
        <w:rPr>
          <w:rFonts w:ascii="Times New Roman" w:hAnsi="Times New Roman"/>
          <w:i w:val="0"/>
          <w:color w:val="auto"/>
          <w:lang w:val="en-GB"/>
        </w:rPr>
        <w:t xml:space="preserve">and </w:t>
      </w:r>
      <w:r w:rsidRPr="00A165E9">
        <w:rPr>
          <w:rFonts w:ascii="Times New Roman" w:hAnsi="Times New Roman"/>
          <w:i w:val="0"/>
          <w:color w:val="auto"/>
          <w:lang w:val="en-GB"/>
        </w:rPr>
        <w:t xml:space="preserve">inflammation, and increase joint motility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RW.CITE{{555 Sanders,M. 2000; 556 Rau,R. 2002; 557 Lehman,AllenJ 2005}}</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[24,31,33]</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Gold salt therapy (auranofin; RidauraR) has been vetted by the FDA and approved (May 1985) and recommended by the American College of Rheumatology as a Disease Modifying Anti Rheumatic Drug - DMARD (https://www.rheumatology.org).</w:t>
      </w:r>
    </w:p>
    <w:p w14:paraId="06E422B8" w14:textId="77777777" w:rsidR="00A165E9" w:rsidRPr="00A165E9" w:rsidRDefault="00A165E9" w:rsidP="00A165E9">
      <w:pPr>
        <w:pStyle w:val="Engelskforklaring"/>
        <w:rPr>
          <w:rFonts w:ascii="Times New Roman" w:hAnsi="Times New Roman"/>
          <w:i w:val="0"/>
          <w:color w:val="auto"/>
          <w:lang w:val="en-GB"/>
        </w:rPr>
      </w:pPr>
    </w:p>
    <w:p w14:paraId="7914A749" w14:textId="16933D21" w:rsidR="00A165E9" w:rsidRPr="00A165E9" w:rsidRDefault="00A165E9" w:rsidP="00A165E9">
      <w:pPr>
        <w:pStyle w:val="Engelskforklaring"/>
        <w:rPr>
          <w:rFonts w:ascii="Times New Roman" w:hAnsi="Times New Roman"/>
          <w:i w:val="0"/>
          <w:color w:val="auto"/>
          <w:lang w:val="en-GB"/>
        </w:rPr>
      </w:pPr>
      <w:r w:rsidRPr="00A165E9">
        <w:rPr>
          <w:rFonts w:ascii="Times New Roman" w:hAnsi="Times New Roman"/>
          <w:i w:val="0"/>
          <w:color w:val="auto"/>
          <w:lang w:val="en-GB"/>
        </w:rPr>
        <w:t xml:space="preserve">Gold salts, whether injected or given orally, </w:t>
      </w:r>
      <w:r w:rsidR="008121DC">
        <w:rPr>
          <w:rFonts w:ascii="Times New Roman" w:hAnsi="Times New Roman"/>
          <w:i w:val="0"/>
          <w:color w:val="auto"/>
          <w:lang w:val="en-GB"/>
        </w:rPr>
        <w:t>are</w:t>
      </w:r>
      <w:r w:rsidRPr="00A165E9">
        <w:rPr>
          <w:rFonts w:ascii="Times New Roman" w:hAnsi="Times New Roman"/>
          <w:i w:val="0"/>
          <w:color w:val="auto"/>
          <w:lang w:val="en-GB"/>
        </w:rPr>
        <w:t xml:space="preserve"> effective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RW.CITE{{558 Williams,H.J. 1988; 555 Sanders,M. 2000}}</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[33,37]</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in reducing joint pain. Studies report patients going </w:t>
      </w:r>
      <w:r w:rsidR="008121DC">
        <w:rPr>
          <w:rFonts w:ascii="Times New Roman" w:hAnsi="Times New Roman"/>
          <w:i w:val="0"/>
          <w:color w:val="auto"/>
          <w:lang w:val="en-GB"/>
        </w:rPr>
        <w:t>into</w:t>
      </w:r>
      <w:r w:rsidRPr="00A165E9">
        <w:rPr>
          <w:rFonts w:ascii="Times New Roman" w:hAnsi="Times New Roman"/>
          <w:i w:val="0"/>
          <w:color w:val="auto"/>
          <w:lang w:val="en-GB"/>
        </w:rPr>
        <w:t xml:space="preserve"> total remission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RW.CITE{{559 Menninger,H. 1998}}</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[28]</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and others report a 30% reduction in symptoms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RW.CITE{{562 Jones,G. 1996; 561 Meier,FlorianMP 2013}}</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[20,27]</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In addition, Clark et al., 1997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RW.CITE{{563 Clark,Patricia 1997}}</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[8]</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concluded in a Cochrane meta-analysis that systemic treatment with gold was highly effective compared to placebo.</w:t>
      </w:r>
    </w:p>
    <w:p w14:paraId="28628F6F" w14:textId="77777777" w:rsidR="00A165E9" w:rsidRPr="00A165E9" w:rsidRDefault="00A165E9" w:rsidP="00A165E9">
      <w:pPr>
        <w:pStyle w:val="Engelskforklaring"/>
        <w:rPr>
          <w:rFonts w:ascii="Times New Roman" w:hAnsi="Times New Roman"/>
          <w:i w:val="0"/>
          <w:color w:val="auto"/>
          <w:lang w:val="en-GB"/>
        </w:rPr>
      </w:pPr>
    </w:p>
    <w:p w14:paraId="68256F29" w14:textId="6901A062" w:rsidR="00A165E9" w:rsidRPr="00A165E9" w:rsidRDefault="00A165E9" w:rsidP="00A165E9">
      <w:pPr>
        <w:pStyle w:val="Engelskforklaring"/>
        <w:rPr>
          <w:rFonts w:ascii="Times New Roman" w:hAnsi="Times New Roman"/>
          <w:i w:val="0"/>
          <w:color w:val="auto"/>
          <w:lang w:val="en-GB"/>
        </w:rPr>
      </w:pPr>
      <w:r w:rsidRPr="00A165E9">
        <w:rPr>
          <w:rFonts w:ascii="Times New Roman" w:hAnsi="Times New Roman"/>
          <w:i w:val="0"/>
          <w:color w:val="auto"/>
          <w:lang w:val="en-GB"/>
        </w:rPr>
        <w:t xml:space="preserve">The use of gold salt given systemically </w:t>
      </w:r>
      <w:r w:rsidR="008121DC">
        <w:rPr>
          <w:rFonts w:ascii="Times New Roman" w:hAnsi="Times New Roman"/>
          <w:i w:val="0"/>
          <w:color w:val="auto"/>
          <w:lang w:val="en-GB"/>
        </w:rPr>
        <w:t>has</w:t>
      </w:r>
      <w:r w:rsidRPr="00A165E9">
        <w:rPr>
          <w:rFonts w:ascii="Times New Roman" w:hAnsi="Times New Roman"/>
          <w:i w:val="0"/>
          <w:color w:val="auto"/>
          <w:lang w:val="en-GB"/>
        </w:rPr>
        <w:t xml:space="preserve"> been criticized since when gold compounds are made to circulate systemically via the circulatory system after oral or parenteral administration, the gold ions reach essentially all tissues and organs.  In some patients, organs that are not involved in the arthritic disease, such as the kidneys, liver, and skin are adversely affected by gold. About 30% of patients develop such </w:t>
      </w:r>
      <w:r w:rsidR="008121DC" w:rsidRPr="00A165E9">
        <w:rPr>
          <w:rFonts w:ascii="Times New Roman" w:hAnsi="Times New Roman"/>
          <w:i w:val="0"/>
          <w:color w:val="auto"/>
          <w:lang w:val="en-GB"/>
        </w:rPr>
        <w:t>remote organ</w:t>
      </w:r>
      <w:r w:rsidRPr="00A165E9">
        <w:rPr>
          <w:rFonts w:ascii="Times New Roman" w:hAnsi="Times New Roman"/>
          <w:i w:val="0"/>
          <w:color w:val="auto"/>
          <w:lang w:val="en-GB"/>
        </w:rPr>
        <w:t xml:space="preserve"> “side effects” and discontinue gold treatment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RW.CITE{{562 Jones,G. 1996}}</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[20]</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In addition, newer drugs have been developed</w:t>
      </w:r>
      <w:r w:rsidRPr="00A165E9">
        <w:rPr>
          <w:rFonts w:ascii="Times New Roman" w:hAnsi="Times New Roman"/>
        </w:rPr>
        <w:t xml:space="preserve"> </w:t>
      </w:r>
      <w:r w:rsidRPr="00A165E9">
        <w:rPr>
          <w:rFonts w:ascii="Times New Roman" w:hAnsi="Times New Roman"/>
          <w:i w:val="0"/>
          <w:color w:val="auto"/>
          <w:lang w:val="en-GB"/>
        </w:rPr>
        <w:t xml:space="preserve">with efficacy almost equal to gold ions in many patients, and less toxic. </w:t>
      </w:r>
    </w:p>
    <w:p w14:paraId="7F266FED" w14:textId="77777777" w:rsidR="00A165E9" w:rsidRPr="00A165E9" w:rsidRDefault="00A165E9" w:rsidP="00A165E9">
      <w:pPr>
        <w:pStyle w:val="Engelskforklaring"/>
        <w:rPr>
          <w:rFonts w:ascii="Times New Roman" w:hAnsi="Times New Roman"/>
          <w:i w:val="0"/>
          <w:color w:val="auto"/>
          <w:lang w:val="en-GB"/>
        </w:rPr>
      </w:pPr>
    </w:p>
    <w:p w14:paraId="00A0D6DB" w14:textId="77777777" w:rsidR="00A165E9" w:rsidRPr="00A165E9" w:rsidRDefault="00A165E9" w:rsidP="00A165E9">
      <w:pPr>
        <w:pStyle w:val="Engelskforklaring"/>
        <w:rPr>
          <w:rFonts w:ascii="Times New Roman" w:hAnsi="Times New Roman"/>
          <w:i w:val="0"/>
          <w:color w:val="auto"/>
          <w:lang w:val="en-GB"/>
        </w:rPr>
      </w:pPr>
      <w:r w:rsidRPr="00A165E9">
        <w:rPr>
          <w:rFonts w:ascii="Times New Roman" w:hAnsi="Times New Roman"/>
          <w:i w:val="0"/>
          <w:color w:val="auto"/>
          <w:lang w:val="en-GB"/>
        </w:rPr>
        <w:t>To overcome the toxicity, a method that captures the efficacy of the gold ions but eliminates the remote side effects have been developed</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RW.CITE{{565 Larsen,Agnete 2008; 564 Danscher,Gorm 2002}}</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[10,23]</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Briefly, the method isolates the gold ions within the affected joints by injecting solid gold metal directly into the diseased joint, whereby a very slow dissolution and local diffusion deliver the therapeutic gold ions to affected areas within the joint. In this therapy, 99.99% pure gold implants are injected into the body. </w:t>
      </w:r>
    </w:p>
    <w:p w14:paraId="52A11318" w14:textId="77777777" w:rsidR="008121DC" w:rsidRDefault="008121DC" w:rsidP="00A165E9">
      <w:pPr>
        <w:spacing w:line="240" w:lineRule="auto"/>
        <w:rPr>
          <w:rFonts w:ascii="Times New Roman" w:hAnsi="Times New Roman" w:cs="Times New Roman"/>
          <w:sz w:val="24"/>
          <w:szCs w:val="24"/>
          <w:lang w:val="en-GB"/>
        </w:rPr>
      </w:pPr>
    </w:p>
    <w:p w14:paraId="355F377F" w14:textId="76140CE6" w:rsidR="00A165E9" w:rsidRPr="00A165E9" w:rsidRDefault="00A165E9" w:rsidP="00A165E9">
      <w:pPr>
        <w:spacing w:line="240" w:lineRule="auto"/>
        <w:rPr>
          <w:rFonts w:ascii="Times New Roman" w:hAnsi="Times New Roman" w:cs="Times New Roman"/>
          <w:sz w:val="24"/>
          <w:szCs w:val="24"/>
          <w:lang w:val="en-US"/>
        </w:rPr>
      </w:pPr>
      <w:r w:rsidRPr="00A165E9">
        <w:rPr>
          <w:rFonts w:ascii="Times New Roman" w:hAnsi="Times New Roman" w:cs="Times New Roman"/>
          <w:sz w:val="24"/>
          <w:szCs w:val="24"/>
          <w:lang w:val="en-GB"/>
        </w:rPr>
        <w:lastRenderedPageBreak/>
        <w:t xml:space="preserve">Individual single beads are implanted with a </w:t>
      </w:r>
      <w:r w:rsidR="008121DC" w:rsidRPr="00A165E9">
        <w:rPr>
          <w:rFonts w:ascii="Times New Roman" w:hAnsi="Times New Roman" w:cs="Times New Roman"/>
          <w:sz w:val="24"/>
          <w:szCs w:val="24"/>
          <w:lang w:val="en-GB"/>
        </w:rPr>
        <w:t>16-gauge</w:t>
      </w:r>
      <w:r w:rsidRPr="00A165E9">
        <w:rPr>
          <w:rFonts w:ascii="Times New Roman" w:hAnsi="Times New Roman" w:cs="Times New Roman"/>
          <w:sz w:val="24"/>
          <w:szCs w:val="24"/>
          <w:lang w:val="en-GB"/>
        </w:rPr>
        <w:t xml:space="preserve"> needle</w:t>
      </w:r>
      <w:r w:rsidR="008121DC">
        <w:rPr>
          <w:rFonts w:ascii="Times New Roman" w:hAnsi="Times New Roman" w:cs="Times New Roman"/>
          <w:sz w:val="24"/>
          <w:szCs w:val="24"/>
          <w:lang w:val="en-GB"/>
        </w:rPr>
        <w:t xml:space="preserve"> </w:t>
      </w:r>
      <w:r w:rsidRPr="00A165E9">
        <w:rPr>
          <w:rFonts w:ascii="Times New Roman" w:hAnsi="Times New Roman" w:cs="Times New Roman"/>
          <w:sz w:val="24"/>
          <w:szCs w:val="24"/>
          <w:lang w:val="en-GB"/>
        </w:rPr>
        <w:t xml:space="preserve">based on </w:t>
      </w:r>
      <w:r w:rsidR="008121DC" w:rsidRPr="00A165E9">
        <w:rPr>
          <w:rFonts w:ascii="Times New Roman" w:hAnsi="Times New Roman" w:cs="Times New Roman"/>
          <w:sz w:val="24"/>
          <w:szCs w:val="24"/>
          <w:lang w:val="en-GB"/>
        </w:rPr>
        <w:t>an X</w:t>
      </w:r>
      <w:r w:rsidRPr="00A165E9">
        <w:rPr>
          <w:rFonts w:ascii="Times New Roman" w:hAnsi="Times New Roman" w:cs="Times New Roman"/>
          <w:sz w:val="24"/>
          <w:szCs w:val="24"/>
          <w:lang w:val="en-GB"/>
        </w:rPr>
        <w:t xml:space="preserve">-ray picture in deeply anesthetized animals close to the capsule of the affected joint(s) (videos www.goldtreat.com). Over </w:t>
      </w:r>
      <w:r w:rsidRPr="00A165E9">
        <w:rPr>
          <w:rFonts w:ascii="Times New Roman" w:hAnsi="Times New Roman" w:cs="Times New Roman"/>
          <w:i/>
          <w:sz w:val="24"/>
          <w:szCs w:val="24"/>
          <w:lang w:val="en-GB"/>
        </w:rPr>
        <w:t>3</w:t>
      </w:r>
      <w:r w:rsidRPr="00A165E9">
        <w:rPr>
          <w:rFonts w:ascii="Times New Roman" w:hAnsi="Times New Roman" w:cs="Times New Roman"/>
          <w:sz w:val="24"/>
          <w:szCs w:val="24"/>
          <w:lang w:val="en-GB"/>
        </w:rPr>
        <w:t>000 dogs and more than 100 horses have had this treatment for osteoarthritis at 50+ veterinary clinics and hospitals throughout Europe</w:t>
      </w:r>
      <w:r w:rsidR="008121DC">
        <w:rPr>
          <w:rFonts w:ascii="Times New Roman" w:hAnsi="Times New Roman" w:cs="Times New Roman"/>
          <w:sz w:val="24"/>
          <w:szCs w:val="24"/>
          <w:lang w:val="en-GB"/>
        </w:rPr>
        <w:t>,</w:t>
      </w:r>
      <w:r w:rsidRPr="00A165E9">
        <w:rPr>
          <w:rFonts w:ascii="Times New Roman" w:hAnsi="Times New Roman" w:cs="Times New Roman"/>
          <w:sz w:val="24"/>
          <w:szCs w:val="24"/>
          <w:lang w:val="en-GB"/>
        </w:rPr>
        <w:t xml:space="preserve"> (</w:t>
      </w:r>
      <w:r w:rsidR="008121DC" w:rsidRPr="00A165E9">
        <w:rPr>
          <w:rFonts w:ascii="Times New Roman" w:hAnsi="Times New Roman" w:cs="Times New Roman"/>
          <w:sz w:val="24"/>
          <w:szCs w:val="24"/>
          <w:lang w:val="en-GB"/>
        </w:rPr>
        <w:t>www.goldtreat.com)</w:t>
      </w:r>
      <w:r w:rsidRPr="00A165E9">
        <w:rPr>
          <w:rFonts w:ascii="Times New Roman" w:hAnsi="Times New Roman" w:cs="Times New Roman"/>
          <w:sz w:val="24"/>
          <w:szCs w:val="24"/>
          <w:lang w:val="en-GB"/>
        </w:rPr>
        <w:t xml:space="preserve">. Success rates of 50 – 70% are quoted (www.goldtreat.com), and a double-blind, </w:t>
      </w:r>
      <w:r w:rsidR="008121DC">
        <w:rPr>
          <w:rFonts w:ascii="Times New Roman" w:hAnsi="Times New Roman" w:cs="Times New Roman"/>
          <w:sz w:val="24"/>
          <w:szCs w:val="24"/>
          <w:lang w:val="en-GB"/>
        </w:rPr>
        <w:t>placebo-controlled</w:t>
      </w:r>
      <w:r w:rsidRPr="00A165E9">
        <w:rPr>
          <w:rFonts w:ascii="Times New Roman" w:hAnsi="Times New Roman" w:cs="Times New Roman"/>
          <w:sz w:val="24"/>
          <w:szCs w:val="24"/>
          <w:lang w:val="en-GB"/>
        </w:rPr>
        <w:t xml:space="preserve"> study on dogs showed improvement in over 80% of the dogs, which continues for 18 months </w:t>
      </w:r>
      <w:r w:rsidRPr="00A165E9">
        <w:rPr>
          <w:rFonts w:ascii="Times New Roman" w:hAnsi="Times New Roman" w:cs="Times New Roman"/>
          <w:i/>
          <w:sz w:val="24"/>
          <w:szCs w:val="24"/>
          <w:lang w:val="en-GB"/>
        </w:rPr>
        <w:fldChar w:fldCharType="begin"/>
      </w:r>
      <w:r w:rsidRPr="00A165E9">
        <w:rPr>
          <w:rFonts w:ascii="Times New Roman" w:hAnsi="Times New Roman" w:cs="Times New Roman"/>
          <w:sz w:val="24"/>
          <w:szCs w:val="24"/>
          <w:lang w:val="en-GB"/>
        </w:rPr>
        <w:instrText>ADDIN RW.CITE{{567 Jæger,GryT 2007}}</w:instrText>
      </w:r>
      <w:r w:rsidRPr="00A165E9">
        <w:rPr>
          <w:rFonts w:ascii="Times New Roman" w:hAnsi="Times New Roman" w:cs="Times New Roman"/>
          <w:i/>
          <w:sz w:val="24"/>
          <w:szCs w:val="24"/>
          <w:lang w:val="en-GB"/>
        </w:rPr>
        <w:fldChar w:fldCharType="separate"/>
      </w:r>
      <w:r w:rsidRPr="00A165E9">
        <w:rPr>
          <w:rFonts w:ascii="Times New Roman" w:hAnsi="Times New Roman" w:cs="Times New Roman"/>
          <w:sz w:val="24"/>
          <w:szCs w:val="24"/>
          <w:lang w:val="en-GB"/>
        </w:rPr>
        <w:t>[18]</w:t>
      </w:r>
      <w:r w:rsidRPr="00A165E9">
        <w:rPr>
          <w:rFonts w:ascii="Times New Roman" w:hAnsi="Times New Roman" w:cs="Times New Roman"/>
          <w:i/>
          <w:sz w:val="24"/>
          <w:szCs w:val="24"/>
          <w:lang w:val="en-GB"/>
        </w:rPr>
        <w:fldChar w:fldCharType="end"/>
      </w:r>
      <w:r w:rsidRPr="00A165E9">
        <w:rPr>
          <w:rStyle w:val="Kommentarhenvisning"/>
          <w:rFonts w:ascii="Times New Roman" w:hAnsi="Times New Roman" w:cs="Times New Roman"/>
          <w:i/>
          <w:sz w:val="24"/>
          <w:szCs w:val="24"/>
          <w:lang w:val="en-US"/>
        </w:rPr>
        <w:t xml:space="preserve"> </w:t>
      </w:r>
      <w:r w:rsidRPr="00A165E9">
        <w:rPr>
          <w:rStyle w:val="Kommentarhenvisning"/>
          <w:rFonts w:ascii="Times New Roman" w:hAnsi="Times New Roman" w:cs="Times New Roman"/>
          <w:sz w:val="24"/>
          <w:szCs w:val="24"/>
          <w:lang w:val="en-US"/>
        </w:rPr>
        <w:t>as the gold particles remain in the joint</w:t>
      </w:r>
      <w:r w:rsidRPr="00A165E9">
        <w:rPr>
          <w:rStyle w:val="Kommentarhenvisning"/>
          <w:rFonts w:ascii="Times New Roman" w:hAnsi="Times New Roman" w:cs="Times New Roman"/>
          <w:sz w:val="24"/>
          <w:szCs w:val="24"/>
        </w:rPr>
        <w:fldChar w:fldCharType="begin"/>
      </w:r>
      <w:r w:rsidRPr="00A165E9">
        <w:rPr>
          <w:rStyle w:val="Kommentarhenvisning"/>
          <w:rFonts w:ascii="Times New Roman" w:hAnsi="Times New Roman" w:cs="Times New Roman"/>
          <w:sz w:val="24"/>
          <w:szCs w:val="24"/>
          <w:lang w:val="en-US"/>
        </w:rPr>
        <w:instrText>ADDIN RW.CITE{{602 Lie,K.I. 2011}}</w:instrText>
      </w:r>
      <w:r w:rsidRPr="00A165E9">
        <w:rPr>
          <w:rStyle w:val="Kommentarhenvisning"/>
          <w:rFonts w:ascii="Times New Roman" w:hAnsi="Times New Roman" w:cs="Times New Roman"/>
          <w:sz w:val="24"/>
          <w:szCs w:val="24"/>
        </w:rPr>
        <w:fldChar w:fldCharType="separate"/>
      </w:r>
      <w:r w:rsidRPr="00A165E9">
        <w:rPr>
          <w:rStyle w:val="Kommentarhenvisning"/>
          <w:rFonts w:ascii="Times New Roman" w:hAnsi="Times New Roman" w:cs="Times New Roman"/>
          <w:sz w:val="24"/>
          <w:szCs w:val="24"/>
          <w:lang w:val="en-US"/>
        </w:rPr>
        <w:t>[26]</w:t>
      </w:r>
      <w:r w:rsidRPr="00A165E9">
        <w:rPr>
          <w:rStyle w:val="Kommentarhenvisning"/>
          <w:rFonts w:ascii="Times New Roman" w:hAnsi="Times New Roman" w:cs="Times New Roman"/>
          <w:sz w:val="24"/>
          <w:szCs w:val="24"/>
        </w:rPr>
        <w:fldChar w:fldCharType="end"/>
      </w:r>
      <w:r w:rsidRPr="00A165E9">
        <w:rPr>
          <w:rFonts w:ascii="Times New Roman" w:hAnsi="Times New Roman" w:cs="Times New Roman"/>
          <w:sz w:val="24"/>
          <w:szCs w:val="24"/>
          <w:lang w:val="en-GB"/>
        </w:rPr>
        <w:t>.</w:t>
      </w:r>
    </w:p>
    <w:p w14:paraId="6C792C47" w14:textId="119B49AB" w:rsidR="00A165E9" w:rsidRPr="00A165E9" w:rsidRDefault="00A165E9" w:rsidP="00A165E9">
      <w:pPr>
        <w:pStyle w:val="Engelskforklaring"/>
        <w:rPr>
          <w:rFonts w:ascii="Times New Roman" w:hAnsi="Times New Roman"/>
          <w:i w:val="0"/>
          <w:color w:val="auto"/>
          <w:lang w:val="en-GB"/>
        </w:rPr>
      </w:pPr>
      <w:r w:rsidRPr="00A165E9">
        <w:rPr>
          <w:rFonts w:ascii="Times New Roman" w:hAnsi="Times New Roman"/>
          <w:i w:val="0"/>
          <w:color w:val="auto"/>
          <w:lang w:val="en-GB"/>
        </w:rPr>
        <w:t xml:space="preserve">The systemic concentration of released gold ions is low but clinically effective and because the gold ions do not spread in the organism, but instead stay local, the technique is safe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RW.CITE{{568 Danscher,Gorm 2006}}</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[12]</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 xml:space="preserve">. The trials to date indicate that only one local application is needed to obtain lifelong clinical </w:t>
      </w:r>
      <w:r w:rsidR="008121DC">
        <w:rPr>
          <w:rFonts w:ascii="Times New Roman" w:hAnsi="Times New Roman"/>
          <w:i w:val="0"/>
          <w:color w:val="auto"/>
          <w:lang w:val="en-GB"/>
        </w:rPr>
        <w:t>effects</w:t>
      </w:r>
      <w:r w:rsidRPr="00A165E9">
        <w:rPr>
          <w:rFonts w:ascii="Times New Roman" w:hAnsi="Times New Roman"/>
          <w:i w:val="0"/>
          <w:color w:val="auto"/>
          <w:lang w:val="en-GB"/>
        </w:rPr>
        <w:t xml:space="preserve"> </w:t>
      </w:r>
      <w:r w:rsidRPr="00A165E9">
        <w:rPr>
          <w:rFonts w:ascii="Times New Roman" w:hAnsi="Times New Roman"/>
          <w:i w:val="0"/>
          <w:color w:val="auto"/>
          <w:lang w:val="en-GB"/>
        </w:rPr>
        <w:fldChar w:fldCharType="begin"/>
      </w:r>
      <w:r w:rsidRPr="00A165E9">
        <w:rPr>
          <w:rFonts w:ascii="Times New Roman" w:hAnsi="Times New Roman"/>
          <w:i w:val="0"/>
          <w:color w:val="auto"/>
          <w:lang w:val="en-GB"/>
        </w:rPr>
        <w:instrText>ADDIN RW.CITE{{568 Danscher,Gorm 2006}}</w:instrText>
      </w:r>
      <w:r w:rsidRPr="00A165E9">
        <w:rPr>
          <w:rFonts w:ascii="Times New Roman" w:hAnsi="Times New Roman"/>
          <w:i w:val="0"/>
          <w:color w:val="auto"/>
          <w:lang w:val="en-GB"/>
        </w:rPr>
        <w:fldChar w:fldCharType="separate"/>
      </w:r>
      <w:r w:rsidRPr="00A165E9">
        <w:rPr>
          <w:rFonts w:ascii="Times New Roman" w:hAnsi="Times New Roman"/>
          <w:i w:val="0"/>
          <w:color w:val="auto"/>
          <w:lang w:val="en-GB"/>
        </w:rPr>
        <w:t>[12]</w:t>
      </w:r>
      <w:r w:rsidRPr="00A165E9">
        <w:rPr>
          <w:rFonts w:ascii="Times New Roman" w:hAnsi="Times New Roman"/>
          <w:i w:val="0"/>
          <w:color w:val="auto"/>
          <w:lang w:val="en-GB"/>
        </w:rPr>
        <w:fldChar w:fldCharType="end"/>
      </w:r>
      <w:r w:rsidRPr="00A165E9">
        <w:rPr>
          <w:rFonts w:ascii="Times New Roman" w:hAnsi="Times New Roman"/>
          <w:i w:val="0"/>
          <w:color w:val="auto"/>
          <w:lang w:val="en-GB"/>
        </w:rPr>
        <w:t>.</w:t>
      </w:r>
    </w:p>
    <w:p w14:paraId="07C07175" w14:textId="77777777" w:rsidR="008121DC" w:rsidRDefault="00A165E9" w:rsidP="00A165E9">
      <w:pPr>
        <w:pStyle w:val="Titel1"/>
        <w:rPr>
          <w:lang w:val="en-GB"/>
        </w:rPr>
      </w:pPr>
      <w:r w:rsidRPr="00A165E9">
        <w:rPr>
          <w:lang w:val="en-GB"/>
        </w:rPr>
        <w:t>To date</w:t>
      </w:r>
      <w:r w:rsidR="008121DC">
        <w:rPr>
          <w:lang w:val="en-GB"/>
        </w:rPr>
        <w:t>,</w:t>
      </w:r>
      <w:r w:rsidRPr="00A165E9">
        <w:rPr>
          <w:lang w:val="en-GB"/>
        </w:rPr>
        <w:t xml:space="preserve"> it is still debated how much inflammation per se contributes to pain in osteoarthritis. A variety of studies have </w:t>
      </w:r>
      <w:r w:rsidR="008121DC">
        <w:rPr>
          <w:lang w:val="en-GB"/>
        </w:rPr>
        <w:t>investigated</w:t>
      </w:r>
      <w:r w:rsidRPr="00A165E9">
        <w:rPr>
          <w:lang w:val="en-GB"/>
        </w:rPr>
        <w:t xml:space="preserve"> various aspects such as synovitis but still</w:t>
      </w:r>
      <w:r w:rsidR="008121DC">
        <w:rPr>
          <w:lang w:val="en-GB"/>
        </w:rPr>
        <w:t>,</w:t>
      </w:r>
      <w:r w:rsidRPr="00A165E9">
        <w:rPr>
          <w:lang w:val="en-GB"/>
        </w:rPr>
        <w:t xml:space="preserve"> no clear associations to pain have been found</w:t>
      </w:r>
      <w:r w:rsidRPr="00A165E9">
        <w:rPr>
          <w:lang w:val="en-GB"/>
        </w:rPr>
        <w:fldChar w:fldCharType="begin"/>
      </w:r>
      <w:r w:rsidRPr="00A165E9">
        <w:rPr>
          <w:lang w:val="en-GB"/>
        </w:rPr>
        <w:instrText>ADDIN RW.CITE{{527 Petersen,K.K. 2015}}</w:instrText>
      </w:r>
      <w:r w:rsidRPr="00A165E9">
        <w:rPr>
          <w:lang w:val="en-GB"/>
        </w:rPr>
        <w:fldChar w:fldCharType="separate"/>
      </w:r>
      <w:r w:rsidRPr="00A165E9">
        <w:rPr>
          <w:lang w:val="en-GB"/>
        </w:rPr>
        <w:t>[30]</w:t>
      </w:r>
      <w:r w:rsidRPr="00A165E9">
        <w:rPr>
          <w:lang w:val="en-GB"/>
        </w:rPr>
        <w:fldChar w:fldCharType="end"/>
      </w:r>
      <w:r w:rsidRPr="00A165E9">
        <w:rPr>
          <w:lang w:val="en-GB"/>
        </w:rPr>
        <w:t xml:space="preserve">. Many studies have attempted to modulate the effect of the inflammatory mediators on the pain receptors by </w:t>
      </w:r>
      <w:r w:rsidR="008121DC" w:rsidRPr="00A165E9">
        <w:rPr>
          <w:lang w:val="en-GB"/>
        </w:rPr>
        <w:t>e.g.,</w:t>
      </w:r>
      <w:r w:rsidRPr="00A165E9">
        <w:rPr>
          <w:lang w:val="en-GB"/>
        </w:rPr>
        <w:t xml:space="preserve"> interacting with the </w:t>
      </w:r>
      <w:r w:rsidRPr="00A165E9">
        <w:t xml:space="preserve">arachidonic acid </w:t>
      </w:r>
      <w:r w:rsidRPr="00A165E9">
        <w:rPr>
          <w:lang w:val="en-GB"/>
        </w:rPr>
        <w:t>pathways</w:t>
      </w:r>
      <w:r w:rsidRPr="00A165E9">
        <w:rPr>
          <w:lang w:val="en-GB"/>
        </w:rPr>
        <w:fldChar w:fldCharType="begin"/>
      </w:r>
      <w:r w:rsidRPr="00A165E9">
        <w:rPr>
          <w:lang w:val="en-GB"/>
        </w:rPr>
        <w:instrText>ADDIN RW.CITE{{601 Arendt-Nielsen,Lars 2016}}</w:instrText>
      </w:r>
      <w:r w:rsidRPr="00A165E9">
        <w:rPr>
          <w:lang w:val="en-GB"/>
        </w:rPr>
        <w:fldChar w:fldCharType="separate"/>
      </w:r>
      <w:r w:rsidRPr="00A165E9">
        <w:rPr>
          <w:lang w:val="en-GB"/>
        </w:rPr>
        <w:t>[4]</w:t>
      </w:r>
      <w:r w:rsidRPr="00A165E9">
        <w:rPr>
          <w:lang w:val="en-GB"/>
        </w:rPr>
        <w:fldChar w:fldCharType="end"/>
      </w:r>
      <w:r w:rsidRPr="00A165E9">
        <w:rPr>
          <w:lang w:val="en-GB"/>
        </w:rPr>
        <w:t xml:space="preserve">. As such compounds have both peripheral and central effects it is difficult to use such compounds </w:t>
      </w:r>
      <w:r w:rsidR="008121DC">
        <w:rPr>
          <w:lang w:val="en-GB"/>
        </w:rPr>
        <w:t xml:space="preserve">as </w:t>
      </w:r>
      <w:r w:rsidRPr="00A165E9">
        <w:rPr>
          <w:lang w:val="en-GB"/>
        </w:rPr>
        <w:t xml:space="preserve">a </w:t>
      </w:r>
      <w:r w:rsidR="008121DC" w:rsidRPr="00A165E9">
        <w:rPr>
          <w:lang w:val="en-GB"/>
        </w:rPr>
        <w:t>specific modulator of specific local inflammatory processes</w:t>
      </w:r>
      <w:r w:rsidRPr="00A165E9">
        <w:rPr>
          <w:lang w:val="en-GB"/>
        </w:rPr>
        <w:t xml:space="preserve">. </w:t>
      </w:r>
      <w:r w:rsidR="008121DC" w:rsidRPr="008121DC">
        <w:rPr>
          <w:lang w:val="en-GB"/>
        </w:rPr>
        <w:t xml:space="preserve">So far, no compounds have been used to modulate selectively the local organelles </w:t>
      </w:r>
      <w:r w:rsidRPr="00A165E9">
        <w:rPr>
          <w:lang w:val="en-GB"/>
        </w:rPr>
        <w:t>involved in the inflammatory processes of joint pain.</w:t>
      </w:r>
    </w:p>
    <w:p w14:paraId="67299779" w14:textId="6ABDA06D" w:rsidR="00A165E9" w:rsidRPr="00A165E9" w:rsidRDefault="00A165E9" w:rsidP="00A165E9">
      <w:pPr>
        <w:pStyle w:val="Titel1"/>
      </w:pPr>
      <w:r w:rsidRPr="00A165E9">
        <w:rPr>
          <w:lang w:val="en-GB"/>
        </w:rPr>
        <w:t xml:space="preserve">Gold particles </w:t>
      </w:r>
      <w:r w:rsidR="008121DC">
        <w:rPr>
          <w:lang w:val="en-GB"/>
        </w:rPr>
        <w:t>seem</w:t>
      </w:r>
      <w:r w:rsidRPr="00A165E9">
        <w:rPr>
          <w:lang w:val="en-GB"/>
        </w:rPr>
        <w:t xml:space="preserve"> as the only known method to obtain such a local effect on one specific element involved in the inflammatory process – the macrophages and the mast cells.</w:t>
      </w:r>
    </w:p>
    <w:p w14:paraId="51166F3F" w14:textId="7402B007" w:rsidR="00A165E9" w:rsidRPr="00A165E9" w:rsidRDefault="00A165E9" w:rsidP="00A165E9">
      <w:pPr>
        <w:spacing w:line="240" w:lineRule="auto"/>
        <w:rPr>
          <w:rFonts w:ascii="Times New Roman" w:hAnsi="Times New Roman" w:cs="Times New Roman"/>
          <w:sz w:val="24"/>
          <w:szCs w:val="24"/>
          <w:lang w:val="en-US"/>
        </w:rPr>
      </w:pPr>
      <w:r w:rsidRPr="00A165E9">
        <w:rPr>
          <w:rFonts w:ascii="Times New Roman" w:hAnsi="Times New Roman" w:cs="Times New Roman"/>
          <w:sz w:val="24"/>
          <w:szCs w:val="24"/>
          <w:lang w:val="en-US"/>
        </w:rPr>
        <w:t>If a foreign object gets embedded in the body, macrophages will attack the object and digest it.</w:t>
      </w:r>
      <w:r w:rsidR="008121DC">
        <w:rPr>
          <w:rFonts w:ascii="Times New Roman" w:hAnsi="Times New Roman" w:cs="Times New Roman"/>
          <w:sz w:val="24"/>
          <w:szCs w:val="24"/>
          <w:lang w:val="en-US"/>
        </w:rPr>
        <w:t xml:space="preserve"> </w:t>
      </w:r>
      <w:r w:rsidRPr="00A165E9">
        <w:rPr>
          <w:rFonts w:ascii="Times New Roman" w:hAnsi="Times New Roman" w:cs="Times New Roman"/>
          <w:sz w:val="24"/>
          <w:szCs w:val="24"/>
          <w:lang w:val="en-US"/>
        </w:rPr>
        <w:t xml:space="preserve">If the foreign object has a diameter bigger than 20 </w:t>
      </w:r>
      <w:r w:rsidR="008121DC" w:rsidRPr="00A165E9">
        <w:rPr>
          <w:rFonts w:ascii="Times New Roman" w:hAnsi="Times New Roman" w:cs="Times New Roman"/>
          <w:sz w:val="24"/>
          <w:szCs w:val="24"/>
          <w:lang w:val="en-US"/>
        </w:rPr>
        <w:t>microns,</w:t>
      </w:r>
      <w:r w:rsidRPr="00A165E9">
        <w:rPr>
          <w:rFonts w:ascii="Times New Roman" w:hAnsi="Times New Roman" w:cs="Times New Roman"/>
          <w:sz w:val="24"/>
          <w:szCs w:val="24"/>
          <w:lang w:val="en-US"/>
        </w:rPr>
        <w:t xml:space="preserve"> the macrophage cannot engulf it. </w:t>
      </w:r>
      <w:r w:rsidR="008121DC" w:rsidRPr="00A165E9">
        <w:rPr>
          <w:rFonts w:ascii="Times New Roman" w:hAnsi="Times New Roman" w:cs="Times New Roman"/>
          <w:sz w:val="24"/>
          <w:szCs w:val="24"/>
          <w:lang w:val="en-US"/>
        </w:rPr>
        <w:t>Instead,</w:t>
      </w:r>
      <w:r w:rsidRPr="00A165E9">
        <w:rPr>
          <w:rFonts w:ascii="Times New Roman" w:hAnsi="Times New Roman" w:cs="Times New Roman"/>
          <w:sz w:val="24"/>
          <w:szCs w:val="24"/>
          <w:lang w:val="en-US"/>
        </w:rPr>
        <w:t xml:space="preserve"> the macrophages create a membrane on the surface of the foreign body and </w:t>
      </w:r>
      <w:r w:rsidR="008121DC">
        <w:rPr>
          <w:rFonts w:ascii="Times New Roman" w:hAnsi="Times New Roman" w:cs="Times New Roman"/>
          <w:sz w:val="24"/>
          <w:szCs w:val="24"/>
          <w:lang w:val="en-US"/>
        </w:rPr>
        <w:t>start</w:t>
      </w:r>
      <w:r w:rsidRPr="00A165E9">
        <w:rPr>
          <w:rFonts w:ascii="Times New Roman" w:hAnsi="Times New Roman" w:cs="Times New Roman"/>
          <w:sz w:val="24"/>
          <w:szCs w:val="24"/>
          <w:lang w:val="en-US"/>
        </w:rPr>
        <w:t xml:space="preserve"> a chemical attack </w:t>
      </w:r>
      <w:proofErr w:type="gramStart"/>
      <w:r w:rsidRPr="00A165E9">
        <w:rPr>
          <w:rFonts w:ascii="Times New Roman" w:hAnsi="Times New Roman" w:cs="Times New Roman"/>
          <w:sz w:val="24"/>
          <w:szCs w:val="24"/>
          <w:lang w:val="en-US"/>
        </w:rPr>
        <w:t>in order to</w:t>
      </w:r>
      <w:proofErr w:type="gramEnd"/>
      <w:r w:rsidRPr="00A165E9">
        <w:rPr>
          <w:rFonts w:ascii="Times New Roman" w:hAnsi="Times New Roman" w:cs="Times New Roman"/>
          <w:sz w:val="24"/>
          <w:szCs w:val="24"/>
          <w:lang w:val="en-US"/>
        </w:rPr>
        <w:t xml:space="preserve"> dissolve it. If the foreign body </w:t>
      </w:r>
      <w:r w:rsidR="008121DC">
        <w:rPr>
          <w:rFonts w:ascii="Times New Roman" w:hAnsi="Times New Roman" w:cs="Times New Roman"/>
          <w:sz w:val="24"/>
          <w:szCs w:val="24"/>
          <w:lang w:val="en-US"/>
        </w:rPr>
        <w:t>consists</w:t>
      </w:r>
      <w:r w:rsidRPr="00A165E9">
        <w:rPr>
          <w:rFonts w:ascii="Times New Roman" w:hAnsi="Times New Roman" w:cs="Times New Roman"/>
          <w:sz w:val="24"/>
          <w:szCs w:val="24"/>
          <w:lang w:val="en-US"/>
        </w:rPr>
        <w:t xml:space="preserve"> of gold the macrophages will cause </w:t>
      </w:r>
      <w:r w:rsidR="008121DC">
        <w:rPr>
          <w:rFonts w:ascii="Times New Roman" w:hAnsi="Times New Roman" w:cs="Times New Roman"/>
          <w:sz w:val="24"/>
          <w:szCs w:val="24"/>
          <w:lang w:val="en-US"/>
        </w:rPr>
        <w:t xml:space="preserve">the </w:t>
      </w:r>
      <w:r w:rsidRPr="00A165E9">
        <w:rPr>
          <w:rFonts w:ascii="Times New Roman" w:hAnsi="Times New Roman" w:cs="Times New Roman"/>
          <w:sz w:val="24"/>
          <w:szCs w:val="24"/>
          <w:lang w:val="en-US"/>
        </w:rPr>
        <w:t xml:space="preserve">release of gold ions from the foreign body. </w:t>
      </w:r>
    </w:p>
    <w:p w14:paraId="64B6A06C" w14:textId="0B947167" w:rsidR="00A165E9" w:rsidRPr="00A165E9" w:rsidRDefault="00A165E9" w:rsidP="00A165E9">
      <w:pPr>
        <w:pStyle w:val="desc"/>
      </w:pPr>
      <w:r w:rsidRPr="00A165E9">
        <w:t xml:space="preserve">Gold ions, taken up by the macrophages, </w:t>
      </w:r>
      <w:r w:rsidR="008121DC">
        <w:t>cause</w:t>
      </w:r>
      <w:r w:rsidRPr="00A165E9">
        <w:t xml:space="preserve"> them to malfunction</w:t>
      </w:r>
      <w:r w:rsidRPr="00A165E9">
        <w:fldChar w:fldCharType="begin"/>
      </w:r>
      <w:r w:rsidRPr="00A165E9">
        <w:instrText>ADDIN RW.CITE{{564 Danscher,Gorm 2002; 565 Larsen,Agnete 2008; 603 Danscher,Gorm 2010}}</w:instrText>
      </w:r>
      <w:r w:rsidRPr="00A165E9">
        <w:fldChar w:fldCharType="separate"/>
      </w:r>
      <w:r w:rsidRPr="00A165E9">
        <w:t>[10,11,23]</w:t>
      </w:r>
      <w:r w:rsidRPr="00A165E9">
        <w:fldChar w:fldCharType="end"/>
      </w:r>
      <w:r w:rsidRPr="00A165E9">
        <w:t xml:space="preserve">. As the macrophage is </w:t>
      </w:r>
      <w:r w:rsidR="008121DC">
        <w:t xml:space="preserve">a </w:t>
      </w:r>
      <w:r w:rsidRPr="00A165E9">
        <w:t xml:space="preserve">‘conductor’ of the inflammatory process it causes a drastic restraint of the inflammation and finally </w:t>
      </w:r>
      <w:r w:rsidR="008121DC">
        <w:t>brings</w:t>
      </w:r>
      <w:r w:rsidRPr="00A165E9">
        <w:t xml:space="preserve"> it to a stop</w:t>
      </w:r>
      <w:r w:rsidRPr="00A165E9">
        <w:fldChar w:fldCharType="begin"/>
      </w:r>
      <w:r w:rsidRPr="00A165E9">
        <w:instrText>ADDIN RW.CITE{{605 Labens,Raphael 2013; 604 Leonavičienė,Laima 2012}}</w:instrText>
      </w:r>
      <w:r w:rsidRPr="00A165E9">
        <w:fldChar w:fldCharType="separate"/>
      </w:r>
      <w:r w:rsidRPr="00A165E9">
        <w:t>[22,25]</w:t>
      </w:r>
      <w:r w:rsidRPr="00A165E9">
        <w:fldChar w:fldCharType="end"/>
      </w:r>
      <w:r w:rsidRPr="00A165E9">
        <w:t>. The released gold ions will be taken up by the macrophages themselves, but also diffuse out into the surrounding tissue where they are taken up by other cells as well e.g. mast cells and other connective tissue cells</w:t>
      </w:r>
      <w:r w:rsidRPr="00A165E9">
        <w:fldChar w:fldCharType="begin"/>
      </w:r>
      <w:r w:rsidRPr="00A165E9">
        <w:instrText>ADDIN RW.CITE{{606 Sadauskas,Evaldas 2009; 607 Christensen,MMartiny 1992}}</w:instrText>
      </w:r>
      <w:r w:rsidRPr="00A165E9">
        <w:fldChar w:fldCharType="separate"/>
      </w:r>
      <w:r w:rsidRPr="00A165E9">
        <w:t>[7,32]</w:t>
      </w:r>
      <w:r w:rsidRPr="00A165E9">
        <w:fldChar w:fldCharType="end"/>
      </w:r>
      <w:r w:rsidRPr="00A165E9">
        <w:t xml:space="preserve">. </w:t>
      </w:r>
      <w:r w:rsidRPr="00A165E9">
        <w:rPr>
          <w:color w:val="000000"/>
          <w:lang w:val="en-GB"/>
        </w:rPr>
        <w:t xml:space="preserve">When the gold ions accumulate in the secretory granules of mast cells it blocks histamine release and thereby </w:t>
      </w:r>
      <w:r w:rsidR="008121DC">
        <w:rPr>
          <w:color w:val="000000"/>
          <w:lang w:val="en-GB"/>
        </w:rPr>
        <w:t>decreasing</w:t>
      </w:r>
      <w:r w:rsidRPr="00A165E9">
        <w:rPr>
          <w:color w:val="000000"/>
          <w:lang w:val="en-GB"/>
        </w:rPr>
        <w:t xml:space="preserve"> local </w:t>
      </w:r>
      <w:proofErr w:type="spellStart"/>
      <w:r w:rsidR="001B7F6B">
        <w:rPr>
          <w:color w:val="000000"/>
          <w:lang w:val="en-GB"/>
        </w:rPr>
        <w:t>edema</w:t>
      </w:r>
      <w:proofErr w:type="spellEnd"/>
      <w:r w:rsidR="001B7F6B">
        <w:rPr>
          <w:color w:val="000000"/>
          <w:lang w:val="en-GB"/>
        </w:rPr>
        <w:t>,</w:t>
      </w:r>
      <w:r w:rsidRPr="00A165E9">
        <w:rPr>
          <w:color w:val="000000"/>
          <w:lang w:val="en-GB"/>
        </w:rPr>
        <w:t xml:space="preserve"> and additionally </w:t>
      </w:r>
      <w:r w:rsidR="008121DC">
        <w:rPr>
          <w:color w:val="000000"/>
          <w:lang w:val="en-GB"/>
        </w:rPr>
        <w:t>suppressing</w:t>
      </w:r>
      <w:r w:rsidRPr="00A165E9">
        <w:rPr>
          <w:color w:val="000000"/>
          <w:lang w:val="en-GB"/>
        </w:rPr>
        <w:t xml:space="preserve"> pain. </w:t>
      </w:r>
    </w:p>
    <w:p w14:paraId="4D353596" w14:textId="3AD054FE" w:rsidR="00A165E9" w:rsidRPr="00A165E9" w:rsidRDefault="00A165E9" w:rsidP="00A165E9">
      <w:pPr>
        <w:spacing w:line="240" w:lineRule="auto"/>
        <w:rPr>
          <w:rFonts w:ascii="Times New Roman" w:hAnsi="Times New Roman" w:cs="Times New Roman"/>
          <w:color w:val="000000"/>
          <w:sz w:val="24"/>
          <w:szCs w:val="24"/>
          <w:lang w:val="en-GB"/>
        </w:rPr>
      </w:pPr>
      <w:r w:rsidRPr="00A165E9">
        <w:rPr>
          <w:rFonts w:ascii="Times New Roman" w:hAnsi="Times New Roman" w:cs="Times New Roman"/>
          <w:color w:val="000000"/>
          <w:sz w:val="24"/>
          <w:szCs w:val="24"/>
          <w:lang w:val="en-GB"/>
        </w:rPr>
        <w:t xml:space="preserve">The amount of bio-released gold ions </w:t>
      </w:r>
      <w:r w:rsidR="008121DC">
        <w:rPr>
          <w:rFonts w:ascii="Times New Roman" w:hAnsi="Times New Roman" w:cs="Times New Roman"/>
          <w:color w:val="000000"/>
          <w:sz w:val="24"/>
          <w:szCs w:val="24"/>
          <w:lang w:val="en-GB"/>
        </w:rPr>
        <w:t>is</w:t>
      </w:r>
      <w:r w:rsidRPr="00A165E9">
        <w:rPr>
          <w:rFonts w:ascii="Times New Roman" w:hAnsi="Times New Roman" w:cs="Times New Roman"/>
          <w:color w:val="000000"/>
          <w:sz w:val="24"/>
          <w:szCs w:val="24"/>
          <w:lang w:val="en-GB"/>
        </w:rPr>
        <w:t xml:space="preserve"> related to the intensity of inflammation. Only </w:t>
      </w:r>
      <w:r w:rsidR="008121DC">
        <w:rPr>
          <w:rFonts w:ascii="Times New Roman" w:hAnsi="Times New Roman" w:cs="Times New Roman"/>
          <w:color w:val="000000"/>
          <w:sz w:val="24"/>
          <w:szCs w:val="24"/>
          <w:lang w:val="en-GB"/>
        </w:rPr>
        <w:t xml:space="preserve">a </w:t>
      </w:r>
      <w:r w:rsidRPr="00A165E9">
        <w:rPr>
          <w:rFonts w:ascii="Times New Roman" w:hAnsi="Times New Roman" w:cs="Times New Roman"/>
          <w:color w:val="000000"/>
          <w:sz w:val="24"/>
          <w:szCs w:val="24"/>
          <w:lang w:val="en-GB"/>
        </w:rPr>
        <w:t>few gold ions are released in immunological nonreactive tissue. This means that if a local inflammation that has been treated with gold implants, the increase in macrophages will cause an immediate inhibition of the inflammation.</w:t>
      </w:r>
    </w:p>
    <w:p w14:paraId="0D5599FB" w14:textId="1368ACD6" w:rsidR="00A165E9" w:rsidRPr="00A165E9" w:rsidRDefault="00A165E9" w:rsidP="00A165E9">
      <w:pPr>
        <w:spacing w:line="240" w:lineRule="auto"/>
        <w:rPr>
          <w:rFonts w:ascii="Times New Roman" w:hAnsi="Times New Roman" w:cs="Times New Roman"/>
          <w:sz w:val="24"/>
          <w:szCs w:val="24"/>
          <w:lang w:val="en-US"/>
        </w:rPr>
      </w:pPr>
      <w:r w:rsidRPr="00A165E9">
        <w:rPr>
          <w:rFonts w:ascii="Times New Roman" w:hAnsi="Times New Roman" w:cs="Times New Roman"/>
          <w:sz w:val="24"/>
          <w:szCs w:val="24"/>
          <w:lang w:val="en-US"/>
        </w:rPr>
        <w:t xml:space="preserve">The combined effect of gold ions on macrophages and mast cells is together believed to </w:t>
      </w:r>
      <w:r w:rsidR="001B7F6B">
        <w:rPr>
          <w:rFonts w:ascii="Times New Roman" w:hAnsi="Times New Roman" w:cs="Times New Roman"/>
          <w:sz w:val="24"/>
          <w:szCs w:val="24"/>
          <w:lang w:val="en-US"/>
        </w:rPr>
        <w:t>cause</w:t>
      </w:r>
      <w:r w:rsidRPr="00A165E9">
        <w:rPr>
          <w:rFonts w:ascii="Times New Roman" w:hAnsi="Times New Roman" w:cs="Times New Roman"/>
          <w:sz w:val="24"/>
          <w:szCs w:val="24"/>
          <w:lang w:val="en-US"/>
        </w:rPr>
        <w:t xml:space="preserve"> </w:t>
      </w:r>
      <w:r w:rsidR="001B7F6B">
        <w:rPr>
          <w:rFonts w:ascii="Times New Roman" w:hAnsi="Times New Roman" w:cs="Times New Roman"/>
          <w:sz w:val="24"/>
          <w:szCs w:val="24"/>
          <w:lang w:val="en-US"/>
        </w:rPr>
        <w:t>a</w:t>
      </w:r>
      <w:r w:rsidRPr="00A165E9">
        <w:rPr>
          <w:rFonts w:ascii="Times New Roman" w:hAnsi="Times New Roman" w:cs="Times New Roman"/>
          <w:sz w:val="24"/>
          <w:szCs w:val="24"/>
          <w:lang w:val="en-US"/>
        </w:rPr>
        <w:t xml:space="preserve"> significant reduction in pain following treatment with metallic gold particles. If this principle can be </w:t>
      </w:r>
      <w:r w:rsidR="001B7F6B" w:rsidRPr="00A165E9">
        <w:rPr>
          <w:rFonts w:ascii="Times New Roman" w:hAnsi="Times New Roman" w:cs="Times New Roman"/>
          <w:sz w:val="24"/>
          <w:szCs w:val="24"/>
          <w:lang w:val="en-US"/>
        </w:rPr>
        <w:t>validated,</w:t>
      </w:r>
      <w:r w:rsidRPr="00A165E9">
        <w:rPr>
          <w:rFonts w:ascii="Times New Roman" w:hAnsi="Times New Roman" w:cs="Times New Roman"/>
          <w:sz w:val="24"/>
          <w:szCs w:val="24"/>
          <w:lang w:val="en-US"/>
        </w:rPr>
        <w:t xml:space="preserve"> it may provide important information for </w:t>
      </w:r>
      <w:r w:rsidR="001B7F6B">
        <w:rPr>
          <w:rFonts w:ascii="Times New Roman" w:hAnsi="Times New Roman" w:cs="Times New Roman"/>
          <w:sz w:val="24"/>
          <w:szCs w:val="24"/>
          <w:lang w:val="en-US"/>
        </w:rPr>
        <w:t xml:space="preserve">the </w:t>
      </w:r>
      <w:r w:rsidRPr="00A165E9">
        <w:rPr>
          <w:rFonts w:ascii="Times New Roman" w:hAnsi="Times New Roman" w:cs="Times New Roman"/>
          <w:sz w:val="24"/>
          <w:szCs w:val="24"/>
          <w:lang w:val="en-US"/>
        </w:rPr>
        <w:t xml:space="preserve">development of new and better treatments for </w:t>
      </w:r>
      <w:r w:rsidR="001B7F6B" w:rsidRPr="00A165E9">
        <w:rPr>
          <w:rFonts w:ascii="Times New Roman" w:hAnsi="Times New Roman" w:cs="Times New Roman"/>
          <w:sz w:val="24"/>
          <w:szCs w:val="24"/>
          <w:lang w:val="en-US"/>
        </w:rPr>
        <w:t>e.g.,</w:t>
      </w:r>
      <w:r w:rsidRPr="00A165E9">
        <w:rPr>
          <w:rFonts w:ascii="Times New Roman" w:hAnsi="Times New Roman" w:cs="Times New Roman"/>
          <w:sz w:val="24"/>
          <w:szCs w:val="24"/>
          <w:lang w:val="en-US"/>
        </w:rPr>
        <w:t xml:space="preserve"> joint pain.</w:t>
      </w:r>
    </w:p>
    <w:p w14:paraId="2800E789" w14:textId="77777777" w:rsidR="00A165E9" w:rsidRPr="00A165E9" w:rsidRDefault="00A165E9" w:rsidP="00A165E9">
      <w:pPr>
        <w:spacing w:line="240" w:lineRule="auto"/>
        <w:rPr>
          <w:rFonts w:ascii="Times New Roman" w:hAnsi="Times New Roman" w:cs="Times New Roman"/>
          <w:sz w:val="24"/>
          <w:szCs w:val="24"/>
          <w:lang w:val="en-US"/>
        </w:rPr>
      </w:pPr>
    </w:p>
    <w:p w14:paraId="45BF32D5" w14:textId="78C211C2" w:rsidR="00A165E9" w:rsidRPr="00A165E9" w:rsidRDefault="00A165E9" w:rsidP="00A165E9">
      <w:pPr>
        <w:spacing w:line="240" w:lineRule="auto"/>
        <w:rPr>
          <w:rFonts w:ascii="Times New Roman" w:hAnsi="Times New Roman" w:cs="Times New Roman"/>
          <w:sz w:val="24"/>
          <w:szCs w:val="24"/>
          <w:lang w:val="en-US"/>
        </w:rPr>
      </w:pPr>
      <w:r w:rsidRPr="00A165E9">
        <w:rPr>
          <w:rFonts w:ascii="Times New Roman" w:hAnsi="Times New Roman" w:cs="Times New Roman"/>
          <w:sz w:val="24"/>
          <w:szCs w:val="24"/>
          <w:lang w:val="en-US"/>
        </w:rPr>
        <w:lastRenderedPageBreak/>
        <w:t>Recently, Seifert et al.</w:t>
      </w:r>
      <w:r w:rsidRPr="00A165E9">
        <w:rPr>
          <w:rFonts w:ascii="Times New Roman" w:hAnsi="Times New Roman" w:cs="Times New Roman"/>
          <w:sz w:val="24"/>
          <w:szCs w:val="24"/>
        </w:rPr>
        <w:fldChar w:fldCharType="begin"/>
      </w:r>
      <w:r w:rsidRPr="00A165E9">
        <w:rPr>
          <w:rFonts w:ascii="Times New Roman" w:hAnsi="Times New Roman" w:cs="Times New Roman"/>
          <w:sz w:val="24"/>
          <w:szCs w:val="24"/>
          <w:lang w:val="en-US"/>
        </w:rPr>
        <w:instrText>ADDIN RW.CITE{{608 Seifert,Oliver 2012}}</w:instrText>
      </w:r>
      <w:r w:rsidRPr="00A165E9">
        <w:rPr>
          <w:rFonts w:ascii="Times New Roman" w:hAnsi="Times New Roman" w:cs="Times New Roman"/>
          <w:sz w:val="24"/>
          <w:szCs w:val="24"/>
        </w:rPr>
        <w:fldChar w:fldCharType="separate"/>
      </w:r>
      <w:r w:rsidRPr="00A165E9">
        <w:rPr>
          <w:rFonts w:ascii="Times New Roman" w:hAnsi="Times New Roman" w:cs="Times New Roman"/>
          <w:sz w:val="24"/>
          <w:szCs w:val="24"/>
          <w:lang w:val="en-US"/>
        </w:rPr>
        <w:t>[34]</w:t>
      </w:r>
      <w:r w:rsidRPr="00A165E9">
        <w:rPr>
          <w:rFonts w:ascii="Times New Roman" w:hAnsi="Times New Roman" w:cs="Times New Roman"/>
          <w:sz w:val="24"/>
          <w:szCs w:val="24"/>
        </w:rPr>
        <w:fldChar w:fldCharType="end"/>
      </w:r>
      <w:r w:rsidRPr="00A165E9">
        <w:rPr>
          <w:rFonts w:ascii="Times New Roman" w:hAnsi="Times New Roman" w:cs="Times New Roman"/>
          <w:sz w:val="24"/>
          <w:szCs w:val="24"/>
          <w:lang w:val="en-US"/>
        </w:rPr>
        <w:t xml:space="preserve"> called for studies providing new insights into the mode of action of gold ions and suggest investigating the effects on key mechanisms involved in</w:t>
      </w:r>
      <w:r w:rsidR="001B7F6B">
        <w:rPr>
          <w:rFonts w:ascii="Times New Roman" w:hAnsi="Times New Roman" w:cs="Times New Roman"/>
          <w:sz w:val="24"/>
          <w:szCs w:val="24"/>
          <w:lang w:val="en-US"/>
        </w:rPr>
        <w:t xml:space="preserve"> </w:t>
      </w:r>
      <w:r w:rsidRPr="00A165E9">
        <w:rPr>
          <w:rFonts w:ascii="Times New Roman" w:hAnsi="Times New Roman" w:cs="Times New Roman"/>
          <w:sz w:val="24"/>
          <w:szCs w:val="24"/>
          <w:lang w:val="en-US"/>
        </w:rPr>
        <w:t>arthritis or other inflammatory conditions.</w:t>
      </w:r>
    </w:p>
    <w:p w14:paraId="5A5C94F8" w14:textId="59473381" w:rsidR="00A165E9" w:rsidRDefault="00A165E9" w:rsidP="00A165E9">
      <w:pPr>
        <w:pStyle w:val="Engelskforklaring"/>
        <w:rPr>
          <w:rFonts w:ascii="Times New Roman" w:hAnsi="Times New Roman"/>
          <w:i w:val="0"/>
          <w:color w:val="auto"/>
          <w:lang w:val="en-GB"/>
        </w:rPr>
      </w:pPr>
      <w:r w:rsidRPr="00A165E9">
        <w:rPr>
          <w:rFonts w:ascii="Times New Roman" w:hAnsi="Times New Roman"/>
          <w:i w:val="0"/>
          <w:color w:val="auto"/>
          <w:lang w:val="en-GB"/>
        </w:rPr>
        <w:t xml:space="preserve">The aim of this study is to use gold particles as a model compound to modulate specifically and selectively the function of macrophages and mast cells and investigate how this modulates pain and pain sensitization in the osteoarthritic knee assessed by mechanistic pain assessment technologies (QST). </w:t>
      </w:r>
    </w:p>
    <w:p w14:paraId="1B8FBB8D" w14:textId="741AC1F9" w:rsidR="009E1C70" w:rsidRDefault="009E1C70" w:rsidP="00A165E9">
      <w:pPr>
        <w:pStyle w:val="Engelskforklaring"/>
        <w:rPr>
          <w:rFonts w:ascii="Times New Roman" w:hAnsi="Times New Roman"/>
          <w:i w:val="0"/>
          <w:color w:val="auto"/>
          <w:lang w:val="en-GB"/>
        </w:rPr>
      </w:pPr>
    </w:p>
    <w:p w14:paraId="4020870F" w14:textId="77777777" w:rsidR="009E1C70" w:rsidRDefault="009E1C70" w:rsidP="00A165E9">
      <w:pPr>
        <w:pStyle w:val="Engelskforklaring"/>
        <w:rPr>
          <w:rFonts w:ascii="Times New Roman" w:hAnsi="Times New Roman"/>
          <w:b/>
          <w:bCs/>
          <w:i w:val="0"/>
          <w:color w:val="auto"/>
          <w:lang w:val="en-GB"/>
        </w:rPr>
      </w:pPr>
    </w:p>
    <w:p w14:paraId="12E1B63D" w14:textId="77777777" w:rsidR="009E1C70" w:rsidRDefault="009E1C70" w:rsidP="009E1C70">
      <w:pPr>
        <w:pStyle w:val="Engelskforklaring"/>
        <w:rPr>
          <w:rFonts w:ascii="Times New Roman" w:hAnsi="Times New Roman"/>
          <w:b/>
          <w:bCs/>
          <w:i w:val="0"/>
          <w:color w:val="auto"/>
          <w:lang w:val="en-GB"/>
        </w:rPr>
      </w:pPr>
      <w:r w:rsidRPr="009E1C70">
        <w:rPr>
          <w:rFonts w:ascii="Times New Roman" w:hAnsi="Times New Roman"/>
          <w:b/>
          <w:bCs/>
          <w:i w:val="0"/>
          <w:color w:val="auto"/>
          <w:lang w:val="en-GB"/>
        </w:rPr>
        <w:t>Study goals and objectives</w:t>
      </w:r>
    </w:p>
    <w:p w14:paraId="6F04B1DC" w14:textId="77777777" w:rsidR="009E1C70" w:rsidRDefault="009E1C70" w:rsidP="009E1C70">
      <w:pPr>
        <w:pStyle w:val="Engelskforklaring"/>
        <w:rPr>
          <w:rFonts w:ascii="Times New Roman" w:hAnsi="Times New Roman"/>
          <w:b/>
          <w:bCs/>
          <w:i w:val="0"/>
          <w:color w:val="auto"/>
          <w:lang w:val="en-GB"/>
        </w:rPr>
      </w:pPr>
    </w:p>
    <w:p w14:paraId="5726B181" w14:textId="3E5AAA86" w:rsidR="009E1C70" w:rsidRDefault="009E1C70" w:rsidP="009E1C70">
      <w:pPr>
        <w:pStyle w:val="Engelskforklaring"/>
        <w:rPr>
          <w:rFonts w:ascii="Times New Roman" w:hAnsi="Times New Roman"/>
          <w:i w:val="0"/>
          <w:iCs/>
          <w:color w:val="000000" w:themeColor="text1"/>
          <w:lang w:val="en-GB"/>
        </w:rPr>
      </w:pPr>
      <w:r w:rsidRPr="009E1C70">
        <w:rPr>
          <w:rFonts w:ascii="Times New Roman" w:hAnsi="Times New Roman"/>
          <w:i w:val="0"/>
          <w:iCs/>
          <w:color w:val="000000" w:themeColor="text1"/>
          <w:lang w:val="en-GB"/>
        </w:rPr>
        <w:t>The purpose of this study is to investigate if specific effects can be obtained by modulating selectively macrophages and mast cells in the osteoarthritic knee joint as assessed by mechanistic pain assessment tools (quantitative sensory testing), blood and synovial fluid analysis, and clinical pain ratings in patients with painful knee osteoarthritis.</w:t>
      </w:r>
    </w:p>
    <w:p w14:paraId="374CA581" w14:textId="12762301" w:rsidR="009E1C70" w:rsidRPr="009E1C70" w:rsidRDefault="009E1C70" w:rsidP="009E1C70">
      <w:pPr>
        <w:pStyle w:val="Engelskforklaring"/>
        <w:rPr>
          <w:rFonts w:ascii="Times New Roman" w:hAnsi="Times New Roman"/>
          <w:i w:val="0"/>
          <w:iCs/>
          <w:color w:val="000000" w:themeColor="text1"/>
          <w:lang w:val="en-GB"/>
        </w:rPr>
      </w:pPr>
    </w:p>
    <w:p w14:paraId="1DBA430A" w14:textId="65A55561" w:rsidR="009E1C70" w:rsidRPr="009E1C70" w:rsidRDefault="009E1C70" w:rsidP="009E1C70">
      <w:pPr>
        <w:pStyle w:val="Engelskforklaring"/>
        <w:rPr>
          <w:rFonts w:ascii="Times New Roman" w:hAnsi="Times New Roman"/>
          <w:i w:val="0"/>
          <w:color w:val="auto"/>
          <w:lang w:val="en-GB"/>
        </w:rPr>
      </w:pPr>
      <w:r w:rsidRPr="009E1C70">
        <w:rPr>
          <w:rFonts w:ascii="Times New Roman" w:hAnsi="Times New Roman"/>
          <w:i w:val="0"/>
          <w:color w:val="auto"/>
          <w:lang w:val="en-GB"/>
        </w:rPr>
        <w:t xml:space="preserve">Hypothesis: Modulating macrophages and mast cells by gold </w:t>
      </w:r>
      <w:r>
        <w:rPr>
          <w:rFonts w:ascii="Times New Roman" w:hAnsi="Times New Roman"/>
          <w:i w:val="0"/>
          <w:color w:val="auto"/>
          <w:lang w:val="en-GB"/>
        </w:rPr>
        <w:t>micro</w:t>
      </w:r>
      <w:r w:rsidRPr="009E1C70">
        <w:rPr>
          <w:rFonts w:ascii="Times New Roman" w:hAnsi="Times New Roman"/>
          <w:i w:val="0"/>
          <w:color w:val="auto"/>
          <w:lang w:val="en-GB"/>
        </w:rPr>
        <w:t xml:space="preserve">particles injected into the osteoarthritic knee joint will modulate inflammation specifically, inhibit pain sensitisation and provide pain relief to patients with knee OA. </w:t>
      </w:r>
    </w:p>
    <w:p w14:paraId="5929885F" w14:textId="77777777" w:rsidR="009E1C70" w:rsidRPr="009E1C70" w:rsidRDefault="009E1C70" w:rsidP="009E1C70">
      <w:pPr>
        <w:pStyle w:val="Engelskforklaring"/>
        <w:rPr>
          <w:rFonts w:ascii="Times New Roman" w:hAnsi="Times New Roman"/>
          <w:b/>
          <w:bCs/>
          <w:i w:val="0"/>
          <w:iCs/>
          <w:color w:val="000000" w:themeColor="text1"/>
          <w:lang w:val="en-GB"/>
        </w:rPr>
      </w:pPr>
    </w:p>
    <w:p w14:paraId="02749302" w14:textId="77777777" w:rsidR="009E1C70" w:rsidRPr="00AE6BDD" w:rsidRDefault="009E1C70" w:rsidP="009E1C70">
      <w:pPr>
        <w:spacing w:line="240" w:lineRule="auto"/>
        <w:rPr>
          <w:rFonts w:ascii="Times New Roman" w:hAnsi="Times New Roman" w:cs="Times New Roman"/>
          <w:sz w:val="24"/>
          <w:szCs w:val="24"/>
          <w:lang w:val="en-US"/>
        </w:rPr>
      </w:pPr>
      <w:r w:rsidRPr="009E1C70">
        <w:rPr>
          <w:rFonts w:ascii="Times New Roman" w:hAnsi="Times New Roman" w:cs="Times New Roman"/>
          <w:sz w:val="24"/>
          <w:szCs w:val="24"/>
          <w:lang w:val="en-GB"/>
        </w:rPr>
        <w:t>The aim of this study is to use gold particles as a model compound to modulate specifically and selectively the function of macrophages and mast cells and investigate how this modulates pain and pain</w:t>
      </w:r>
      <w:r w:rsidRPr="00AE6BDD">
        <w:rPr>
          <w:rFonts w:ascii="Times New Roman" w:hAnsi="Times New Roman" w:cs="Times New Roman"/>
          <w:sz w:val="24"/>
          <w:szCs w:val="24"/>
          <w:lang w:val="en-GB"/>
        </w:rPr>
        <w:t xml:space="preserve"> sensitization, clinical outcome, and proteomic markers in synovial fluid and serum. </w:t>
      </w:r>
    </w:p>
    <w:p w14:paraId="55F8A561" w14:textId="77777777" w:rsidR="009E1C70" w:rsidRPr="009E1C70" w:rsidRDefault="009E1C70" w:rsidP="00A165E9">
      <w:pPr>
        <w:pStyle w:val="Engelskforklaring"/>
        <w:rPr>
          <w:rFonts w:ascii="Times New Roman" w:hAnsi="Times New Roman"/>
          <w:i w:val="0"/>
          <w:color w:val="auto"/>
          <w:lang w:eastAsia="ja-JP"/>
        </w:rPr>
      </w:pPr>
    </w:p>
    <w:p w14:paraId="3AD135D0" w14:textId="070A47E7" w:rsidR="00A165E9" w:rsidRPr="00A165E9" w:rsidRDefault="00A165E9" w:rsidP="00A165E9">
      <w:pPr>
        <w:spacing w:after="0" w:line="240" w:lineRule="auto"/>
        <w:rPr>
          <w:rFonts w:ascii="Times New Roman" w:hAnsi="Times New Roman" w:cs="Times New Roman"/>
          <w:sz w:val="24"/>
          <w:szCs w:val="24"/>
          <w:lang w:val="en-US"/>
        </w:rPr>
      </w:pPr>
    </w:p>
    <w:p w14:paraId="30752C81" w14:textId="79BB3972" w:rsidR="00A165E9" w:rsidRPr="009E1C70" w:rsidRDefault="009E1C70" w:rsidP="00A165E9">
      <w:pPr>
        <w:spacing w:after="0" w:line="240" w:lineRule="auto"/>
        <w:rPr>
          <w:rFonts w:ascii="Times New Roman" w:hAnsi="Times New Roman" w:cs="Times New Roman"/>
          <w:b/>
          <w:bCs/>
          <w:sz w:val="24"/>
          <w:szCs w:val="24"/>
          <w:lang w:val="en-US"/>
        </w:rPr>
      </w:pPr>
      <w:r w:rsidRPr="009E1C70">
        <w:rPr>
          <w:rFonts w:ascii="Times New Roman" w:hAnsi="Times New Roman" w:cs="Times New Roman"/>
          <w:b/>
          <w:bCs/>
          <w:sz w:val="24"/>
          <w:szCs w:val="24"/>
          <w:lang w:val="en-US"/>
        </w:rPr>
        <w:t>Study design</w:t>
      </w:r>
    </w:p>
    <w:p w14:paraId="1E97B869" w14:textId="20A77A1A" w:rsidR="009E1C70" w:rsidRDefault="009E1C70" w:rsidP="00A165E9">
      <w:pPr>
        <w:spacing w:after="0" w:line="240" w:lineRule="auto"/>
        <w:rPr>
          <w:rFonts w:ascii="Times New Roman" w:hAnsi="Times New Roman" w:cs="Times New Roman"/>
          <w:sz w:val="24"/>
          <w:szCs w:val="24"/>
          <w:lang w:val="en-US"/>
        </w:rPr>
      </w:pPr>
    </w:p>
    <w:p w14:paraId="4D517DDA" w14:textId="77777777" w:rsidR="00490B74" w:rsidRPr="00490B74" w:rsidRDefault="00490B74" w:rsidP="00490B74">
      <w:pPr>
        <w:rPr>
          <w:rFonts w:ascii="Times New Roman" w:hAnsi="Times New Roman" w:cs="Times New Roman"/>
          <w:b/>
          <w:sz w:val="24"/>
          <w:szCs w:val="24"/>
          <w:lang w:val="en-GB"/>
        </w:rPr>
      </w:pPr>
      <w:r w:rsidRPr="00490B74">
        <w:rPr>
          <w:rFonts w:ascii="Times New Roman" w:hAnsi="Times New Roman" w:cs="Times New Roman"/>
          <w:b/>
          <w:sz w:val="24"/>
          <w:szCs w:val="24"/>
          <w:lang w:val="en-GB"/>
        </w:rPr>
        <w:t>Patients</w:t>
      </w:r>
    </w:p>
    <w:p w14:paraId="22FECDA5" w14:textId="77777777" w:rsidR="00212682" w:rsidRPr="00CC17EA" w:rsidRDefault="00212682" w:rsidP="00A64AFE">
      <w:pPr>
        <w:rPr>
          <w:rFonts w:ascii="Times New Roman" w:hAnsi="Times New Roman" w:cs="Times New Roman"/>
          <w:b/>
          <w:bCs/>
          <w:i/>
          <w:iCs/>
          <w:sz w:val="24"/>
          <w:szCs w:val="24"/>
          <w:lang w:val="en-GB"/>
        </w:rPr>
      </w:pPr>
      <w:r w:rsidRPr="00CC17EA">
        <w:rPr>
          <w:rFonts w:ascii="Times New Roman" w:hAnsi="Times New Roman" w:cs="Times New Roman"/>
          <w:b/>
          <w:bCs/>
          <w:i/>
          <w:iCs/>
          <w:sz w:val="24"/>
          <w:szCs w:val="24"/>
          <w:lang w:val="en-GB"/>
        </w:rPr>
        <w:t>Group 1</w:t>
      </w:r>
    </w:p>
    <w:p w14:paraId="28EE1516" w14:textId="0016D66A" w:rsidR="00A64AFE" w:rsidRDefault="00490B74" w:rsidP="00A64AFE">
      <w:pPr>
        <w:rPr>
          <w:rFonts w:ascii="Times New Roman" w:hAnsi="Times New Roman" w:cs="Times New Roman"/>
          <w:sz w:val="24"/>
          <w:szCs w:val="24"/>
          <w:lang w:val="en-GB"/>
        </w:rPr>
      </w:pPr>
      <w:r w:rsidRPr="00490B74">
        <w:rPr>
          <w:rFonts w:ascii="Times New Roman" w:hAnsi="Times New Roman" w:cs="Times New Roman"/>
          <w:sz w:val="24"/>
          <w:szCs w:val="24"/>
          <w:lang w:val="en-GB"/>
        </w:rPr>
        <w:t xml:space="preserve">For this </w:t>
      </w:r>
      <w:r w:rsidR="00212682">
        <w:rPr>
          <w:rFonts w:ascii="Times New Roman" w:hAnsi="Times New Roman" w:cs="Times New Roman"/>
          <w:sz w:val="24"/>
          <w:szCs w:val="24"/>
          <w:lang w:val="en-GB"/>
        </w:rPr>
        <w:t xml:space="preserve">part of the </w:t>
      </w:r>
      <w:r w:rsidRPr="00490B74">
        <w:rPr>
          <w:rFonts w:ascii="Times New Roman" w:hAnsi="Times New Roman" w:cs="Times New Roman"/>
          <w:sz w:val="24"/>
          <w:szCs w:val="24"/>
          <w:lang w:val="en-GB"/>
        </w:rPr>
        <w:t xml:space="preserve">study </w:t>
      </w:r>
      <w:r>
        <w:rPr>
          <w:rFonts w:ascii="Times New Roman" w:hAnsi="Times New Roman" w:cs="Times New Roman"/>
          <w:sz w:val="24"/>
          <w:szCs w:val="24"/>
          <w:lang w:val="en-GB"/>
        </w:rPr>
        <w:t>3</w:t>
      </w:r>
      <w:r w:rsidRPr="00490B74">
        <w:rPr>
          <w:rFonts w:ascii="Times New Roman" w:hAnsi="Times New Roman" w:cs="Times New Roman"/>
          <w:sz w:val="24"/>
          <w:szCs w:val="24"/>
          <w:lang w:val="en-GB"/>
        </w:rPr>
        <w:t>0</w:t>
      </w:r>
      <w:r w:rsidR="00A64AFE">
        <w:rPr>
          <w:rFonts w:ascii="Times New Roman" w:hAnsi="Times New Roman" w:cs="Times New Roman"/>
          <w:sz w:val="24"/>
          <w:szCs w:val="24"/>
          <w:lang w:val="en-GB"/>
        </w:rPr>
        <w:t xml:space="preserve"> patients with single</w:t>
      </w:r>
      <w:r w:rsidRPr="00490B74">
        <w:rPr>
          <w:rFonts w:ascii="Times New Roman" w:hAnsi="Times New Roman" w:cs="Times New Roman"/>
          <w:sz w:val="24"/>
          <w:szCs w:val="24"/>
          <w:lang w:val="en-GB"/>
        </w:rPr>
        <w:t xml:space="preserve"> knee OA </w:t>
      </w:r>
      <w:r w:rsidR="00A64AFE">
        <w:rPr>
          <w:rFonts w:ascii="Times New Roman" w:hAnsi="Times New Roman" w:cs="Times New Roman"/>
          <w:sz w:val="24"/>
          <w:szCs w:val="24"/>
          <w:lang w:val="en-GB"/>
        </w:rPr>
        <w:t xml:space="preserve">will be included using a narrow set of inclusion and exclusion criteria </w:t>
      </w:r>
      <w:r w:rsidR="00A64AFE" w:rsidRPr="00490B74">
        <w:rPr>
          <w:rFonts w:ascii="Times New Roman" w:hAnsi="Times New Roman" w:cs="Times New Roman"/>
          <w:sz w:val="24"/>
          <w:szCs w:val="24"/>
          <w:lang w:val="en-US"/>
        </w:rPr>
        <w:t xml:space="preserve">for evaluation </w:t>
      </w:r>
      <w:r w:rsidR="00A64AFE" w:rsidRPr="00490B74">
        <w:rPr>
          <w:rFonts w:ascii="Times New Roman" w:hAnsi="Times New Roman" w:cs="Times New Roman"/>
          <w:sz w:val="24"/>
          <w:szCs w:val="24"/>
          <w:lang w:val="en-GB"/>
        </w:rPr>
        <w:t>of the modulation of macrophages and mast cells.</w:t>
      </w:r>
    </w:p>
    <w:p w14:paraId="5404012D" w14:textId="61A6D1CD" w:rsidR="00490B74" w:rsidRDefault="00490B74" w:rsidP="00490B74">
      <w:pPr>
        <w:rPr>
          <w:rFonts w:ascii="Times New Roman" w:hAnsi="Times New Roman" w:cs="Times New Roman"/>
          <w:sz w:val="24"/>
          <w:szCs w:val="24"/>
          <w:lang w:val="en-GB"/>
        </w:rPr>
      </w:pPr>
      <w:r w:rsidRPr="00490B74">
        <w:rPr>
          <w:rFonts w:ascii="Times New Roman" w:hAnsi="Times New Roman" w:cs="Times New Roman"/>
          <w:sz w:val="24"/>
          <w:szCs w:val="24"/>
          <w:lang w:val="en-GB"/>
        </w:rPr>
        <w:t>The following inclusion and exclusion criteria will be used</w:t>
      </w:r>
      <w:r w:rsidR="00A64AF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07E34045" w14:textId="44670F39" w:rsidR="00490B74" w:rsidRDefault="00490B74" w:rsidP="00490B74">
      <w:pPr>
        <w:rPr>
          <w:rFonts w:ascii="Times New Roman" w:hAnsi="Times New Roman" w:cs="Times New Roman"/>
          <w:sz w:val="24"/>
          <w:szCs w:val="24"/>
          <w:lang w:val="en-US"/>
        </w:rPr>
      </w:pPr>
      <w:r>
        <w:rPr>
          <w:rFonts w:ascii="Times New Roman" w:hAnsi="Times New Roman" w:cs="Times New Roman"/>
          <w:sz w:val="24"/>
          <w:szCs w:val="24"/>
          <w:lang w:val="en-US"/>
        </w:rPr>
        <w:t>P</w:t>
      </w:r>
      <w:r w:rsidRPr="00F55348">
        <w:rPr>
          <w:rFonts w:ascii="Times New Roman" w:hAnsi="Times New Roman" w:cs="Times New Roman"/>
          <w:sz w:val="24"/>
          <w:szCs w:val="24"/>
          <w:lang w:val="en-US"/>
        </w:rPr>
        <w:t>atients with radiographically confirmed KOA (Kellgren-Lawrence grade ≥ 2), pain for more than three months, and maximal pain intensity VAS (Visual Analogue Scale, 0-10) ≥ 5 during the last week, and with knee joint effusion on MRI that can be aspirated. Eligible patients were enrolled at the specialized, public outpatient clinic at Aalborg University Hospital, Denmark. The exclusion criteria were</w:t>
      </w:r>
      <w:r>
        <w:rPr>
          <w:rFonts w:ascii="Times New Roman" w:hAnsi="Times New Roman" w:cs="Times New Roman"/>
          <w:sz w:val="24"/>
          <w:szCs w:val="24"/>
          <w:lang w:val="en-US"/>
        </w:rPr>
        <w:t>:</w:t>
      </w:r>
      <w:r w:rsidRPr="00F55348">
        <w:rPr>
          <w:rFonts w:ascii="Times New Roman" w:hAnsi="Times New Roman" w:cs="Times New Roman"/>
          <w:sz w:val="24"/>
          <w:szCs w:val="24"/>
          <w:lang w:val="en-US"/>
        </w:rPr>
        <w:t xml:space="preserve"> 1) active adjuvant treatment for any malignancy, 2) active infection and antibiotic treatment, 3) active treatment with steroids, biological or other anti-rheumatic medication, 4) chronic pain and other than knee joint pain, 5) inability to comply with the protocol and, 6) inadequacy in written and spoken national language</w:t>
      </w:r>
      <w:r>
        <w:rPr>
          <w:rFonts w:ascii="Times New Roman" w:hAnsi="Times New Roman" w:cs="Times New Roman"/>
          <w:sz w:val="24"/>
          <w:szCs w:val="24"/>
          <w:lang w:val="en-US"/>
        </w:rPr>
        <w:t>.</w:t>
      </w:r>
    </w:p>
    <w:p w14:paraId="5D70777D" w14:textId="77777777" w:rsidR="00212682" w:rsidRDefault="0021268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331DBD" w14:textId="4D089607" w:rsidR="00212682" w:rsidRPr="00CC17EA" w:rsidRDefault="00212682" w:rsidP="00490B74">
      <w:pPr>
        <w:rPr>
          <w:rFonts w:ascii="Times New Roman" w:hAnsi="Times New Roman" w:cs="Times New Roman"/>
          <w:b/>
          <w:bCs/>
          <w:i/>
          <w:iCs/>
          <w:sz w:val="24"/>
          <w:szCs w:val="24"/>
          <w:lang w:val="en-US"/>
        </w:rPr>
      </w:pPr>
      <w:r w:rsidRPr="00CC17EA">
        <w:rPr>
          <w:rFonts w:ascii="Times New Roman" w:hAnsi="Times New Roman" w:cs="Times New Roman"/>
          <w:b/>
          <w:bCs/>
          <w:i/>
          <w:iCs/>
          <w:sz w:val="24"/>
          <w:szCs w:val="24"/>
          <w:lang w:val="en-US"/>
        </w:rPr>
        <w:lastRenderedPageBreak/>
        <w:t>Group 2</w:t>
      </w:r>
    </w:p>
    <w:p w14:paraId="4A391C0C" w14:textId="49A7A7E8" w:rsidR="00490B74" w:rsidRPr="00490B74" w:rsidRDefault="00212682" w:rsidP="00490B74">
      <w:pPr>
        <w:rPr>
          <w:rFonts w:ascii="Times New Roman" w:hAnsi="Times New Roman" w:cs="Times New Roman"/>
          <w:sz w:val="24"/>
          <w:szCs w:val="24"/>
          <w:lang w:val="en-US"/>
        </w:rPr>
      </w:pPr>
      <w:r>
        <w:rPr>
          <w:rFonts w:ascii="Times New Roman" w:hAnsi="Times New Roman" w:cs="Times New Roman"/>
          <w:sz w:val="24"/>
          <w:szCs w:val="24"/>
          <w:lang w:val="en-US"/>
        </w:rPr>
        <w:t>During the inclusion period for group 1, we</w:t>
      </w:r>
      <w:r w:rsidR="00A64AFE">
        <w:rPr>
          <w:rFonts w:ascii="Times New Roman" w:hAnsi="Times New Roman" w:cs="Times New Roman"/>
          <w:sz w:val="24"/>
          <w:szCs w:val="24"/>
          <w:lang w:val="en-US"/>
        </w:rPr>
        <w:t xml:space="preserve"> will include a group of patients with minor degree of knee OA, chronic pain</w:t>
      </w:r>
      <w:r>
        <w:rPr>
          <w:rFonts w:ascii="Times New Roman" w:hAnsi="Times New Roman" w:cs="Times New Roman"/>
          <w:sz w:val="24"/>
          <w:szCs w:val="24"/>
          <w:lang w:val="en-US"/>
        </w:rPr>
        <w:t>,</w:t>
      </w:r>
      <w:r w:rsidR="00A64AFE">
        <w:rPr>
          <w:rFonts w:ascii="Times New Roman" w:hAnsi="Times New Roman" w:cs="Times New Roman"/>
          <w:sz w:val="24"/>
          <w:szCs w:val="24"/>
          <w:lang w:val="en-US"/>
        </w:rPr>
        <w:t xml:space="preserve"> an</w:t>
      </w:r>
      <w:r>
        <w:rPr>
          <w:rFonts w:ascii="Times New Roman" w:hAnsi="Times New Roman" w:cs="Times New Roman"/>
          <w:sz w:val="24"/>
          <w:szCs w:val="24"/>
          <w:lang w:val="en-US"/>
        </w:rPr>
        <w:t>d</w:t>
      </w:r>
      <w:r w:rsidR="00A64AFE">
        <w:rPr>
          <w:rFonts w:ascii="Times New Roman" w:hAnsi="Times New Roman" w:cs="Times New Roman"/>
          <w:sz w:val="24"/>
          <w:szCs w:val="24"/>
          <w:lang w:val="en-US"/>
        </w:rPr>
        <w:t xml:space="preserve"> other pain than knee joint pain (multisite pain) </w:t>
      </w:r>
      <w:r w:rsidR="00A64AFE">
        <w:rPr>
          <w:rFonts w:ascii="Times New Roman" w:hAnsi="Times New Roman" w:cs="Times New Roman"/>
          <w:sz w:val="24"/>
          <w:szCs w:val="24"/>
          <w:lang w:val="en-GB"/>
        </w:rPr>
        <w:t>for evaluation of the generalized effect on pain and function</w:t>
      </w:r>
      <w:r>
        <w:rPr>
          <w:rFonts w:ascii="Times New Roman" w:hAnsi="Times New Roman" w:cs="Times New Roman"/>
          <w:sz w:val="24"/>
          <w:szCs w:val="24"/>
          <w:lang w:val="en-GB"/>
        </w:rPr>
        <w:t>.</w:t>
      </w:r>
    </w:p>
    <w:p w14:paraId="65F0BF5F" w14:textId="77777777" w:rsidR="00212682" w:rsidRDefault="00212682" w:rsidP="00212682">
      <w:pPr>
        <w:rPr>
          <w:rFonts w:ascii="Times New Roman" w:hAnsi="Times New Roman" w:cs="Times New Roman"/>
          <w:sz w:val="24"/>
          <w:szCs w:val="24"/>
          <w:lang w:val="en-GB"/>
        </w:rPr>
      </w:pPr>
      <w:r w:rsidRPr="00490B74">
        <w:rPr>
          <w:rFonts w:ascii="Times New Roman" w:hAnsi="Times New Roman" w:cs="Times New Roman"/>
          <w:sz w:val="24"/>
          <w:szCs w:val="24"/>
          <w:lang w:val="en-GB"/>
        </w:rPr>
        <w:t>The following inclusion and exclusion criteria will be used</w:t>
      </w:r>
      <w:r>
        <w:rPr>
          <w:rFonts w:ascii="Times New Roman" w:hAnsi="Times New Roman" w:cs="Times New Roman"/>
          <w:sz w:val="24"/>
          <w:szCs w:val="24"/>
          <w:lang w:val="en-GB"/>
        </w:rPr>
        <w:t xml:space="preserve">. </w:t>
      </w:r>
    </w:p>
    <w:p w14:paraId="031D15B4" w14:textId="44309407" w:rsidR="00490B74" w:rsidRDefault="00212682" w:rsidP="00A165E9">
      <w:pPr>
        <w:spacing w:after="0" w:line="240" w:lineRule="auto"/>
        <w:rPr>
          <w:rFonts w:ascii="Times New Roman" w:eastAsiaTheme="minorEastAsia" w:hAnsi="Times New Roman" w:cs="Times New Roman"/>
          <w:sz w:val="24"/>
          <w:szCs w:val="24"/>
          <w:lang w:val="en-US" w:eastAsia="da-DK"/>
        </w:rPr>
      </w:pPr>
      <w:r>
        <w:rPr>
          <w:rFonts w:ascii="Times New Roman" w:hAnsi="Times New Roman" w:cs="Times New Roman"/>
          <w:sz w:val="24"/>
          <w:szCs w:val="24"/>
          <w:lang w:val="en-US"/>
        </w:rPr>
        <w:t>P</w:t>
      </w:r>
      <w:r w:rsidRPr="00F55348">
        <w:rPr>
          <w:rFonts w:ascii="Times New Roman" w:hAnsi="Times New Roman" w:cs="Times New Roman"/>
          <w:sz w:val="24"/>
          <w:szCs w:val="24"/>
          <w:lang w:val="en-US"/>
        </w:rPr>
        <w:t>atients with radiographically confirmed KOA (Kellgren-Lawrence grade ≥ 1), pain for more than three months</w:t>
      </w:r>
      <w:r>
        <w:rPr>
          <w:rFonts w:ascii="Times New Roman" w:hAnsi="Times New Roman" w:cs="Times New Roman"/>
          <w:sz w:val="24"/>
          <w:szCs w:val="24"/>
          <w:lang w:val="en-US"/>
        </w:rPr>
        <w:t>,</w:t>
      </w:r>
      <w:r w:rsidRPr="00F55348">
        <w:rPr>
          <w:rFonts w:ascii="Times New Roman" w:hAnsi="Times New Roman" w:cs="Times New Roman"/>
          <w:sz w:val="24"/>
          <w:szCs w:val="24"/>
          <w:lang w:val="en-US"/>
        </w:rPr>
        <w:t xml:space="preserve"> and maximal pain intensity VAS (Visual Analogue Scale, 0-10) ≥ 5 during the last week. Eligible patients were enrolled at the specialized, public outpatient clinic at Aalborg University Hospital, Denmark. The exclusion criteria were 1) active adjuvant treatment for any </w:t>
      </w:r>
      <w:r w:rsidRPr="00F55348">
        <w:rPr>
          <w:rFonts w:ascii="Times New Roman" w:eastAsiaTheme="minorEastAsia" w:hAnsi="Times New Roman" w:cs="Times New Roman"/>
          <w:sz w:val="24"/>
          <w:szCs w:val="24"/>
          <w:lang w:val="en-US" w:eastAsia="da-DK"/>
        </w:rPr>
        <w:t>malignancy, 2) active infection and antibiotic treatment, 3) active treatment with steroids or biological medication, 4) inability to comply with the protocol and 5) inadequacy in written and spoken national language</w:t>
      </w:r>
      <w:r w:rsidR="00C03771">
        <w:rPr>
          <w:rFonts w:ascii="Times New Roman" w:eastAsiaTheme="minorEastAsia" w:hAnsi="Times New Roman" w:cs="Times New Roman"/>
          <w:sz w:val="24"/>
          <w:szCs w:val="24"/>
          <w:lang w:val="en-US" w:eastAsia="da-DK"/>
        </w:rPr>
        <w:t>.</w:t>
      </w:r>
    </w:p>
    <w:p w14:paraId="16ABA152" w14:textId="515872EC" w:rsidR="00C03771" w:rsidRDefault="00C03771" w:rsidP="00A165E9">
      <w:pPr>
        <w:spacing w:after="0" w:line="240" w:lineRule="auto"/>
        <w:rPr>
          <w:rFonts w:ascii="Times New Roman" w:eastAsiaTheme="minorEastAsia" w:hAnsi="Times New Roman" w:cs="Times New Roman"/>
          <w:sz w:val="24"/>
          <w:szCs w:val="24"/>
          <w:lang w:val="en-US" w:eastAsia="da-DK"/>
        </w:rPr>
      </w:pPr>
    </w:p>
    <w:p w14:paraId="493DA10C" w14:textId="24F6C43B" w:rsidR="00C03771" w:rsidRDefault="00C03771" w:rsidP="00A165E9">
      <w:pPr>
        <w:spacing w:after="0" w:line="240" w:lineRule="auto"/>
        <w:rPr>
          <w:rFonts w:ascii="Times New Roman" w:eastAsiaTheme="minorEastAsia" w:hAnsi="Times New Roman" w:cs="Times New Roman"/>
          <w:sz w:val="24"/>
          <w:szCs w:val="24"/>
          <w:lang w:val="en-US" w:eastAsia="da-DK"/>
        </w:rPr>
      </w:pPr>
      <w:r>
        <w:rPr>
          <w:rFonts w:ascii="Times New Roman" w:eastAsiaTheme="minorEastAsia" w:hAnsi="Times New Roman" w:cs="Times New Roman"/>
          <w:sz w:val="24"/>
          <w:szCs w:val="24"/>
          <w:lang w:val="en-US" w:eastAsia="da-DK"/>
        </w:rPr>
        <w:t>The expected duration of the study is 4-5 years with an inclusion period of two years and a follow-up time of two years.</w:t>
      </w:r>
    </w:p>
    <w:p w14:paraId="40042457" w14:textId="79F2F651" w:rsidR="00212682" w:rsidRDefault="00212682" w:rsidP="00A165E9">
      <w:pPr>
        <w:spacing w:after="0" w:line="240" w:lineRule="auto"/>
        <w:rPr>
          <w:rFonts w:ascii="Times New Roman" w:eastAsiaTheme="minorEastAsia" w:hAnsi="Times New Roman" w:cs="Times New Roman"/>
          <w:sz w:val="24"/>
          <w:szCs w:val="24"/>
          <w:lang w:val="en-US" w:eastAsia="da-DK"/>
        </w:rPr>
      </w:pPr>
    </w:p>
    <w:p w14:paraId="78E08406" w14:textId="5835CB18" w:rsidR="00212682" w:rsidRDefault="00212682" w:rsidP="00A165E9">
      <w:pPr>
        <w:spacing w:after="0" w:line="240" w:lineRule="auto"/>
        <w:rPr>
          <w:rFonts w:ascii="Times New Roman" w:eastAsiaTheme="minorEastAsia" w:hAnsi="Times New Roman" w:cs="Times New Roman"/>
          <w:sz w:val="24"/>
          <w:szCs w:val="24"/>
          <w:lang w:val="en-US" w:eastAsia="da-DK"/>
        </w:rPr>
      </w:pPr>
    </w:p>
    <w:p w14:paraId="22BD4DBC" w14:textId="48461F23" w:rsidR="00212682" w:rsidRPr="00212682" w:rsidRDefault="00C03771" w:rsidP="00A165E9">
      <w:pPr>
        <w:spacing w:after="0" w:line="240" w:lineRule="auto"/>
        <w:rPr>
          <w:rFonts w:ascii="Times New Roman" w:eastAsiaTheme="minorEastAsia" w:hAnsi="Times New Roman" w:cs="Times New Roman"/>
          <w:b/>
          <w:bCs/>
          <w:sz w:val="24"/>
          <w:szCs w:val="24"/>
          <w:lang w:val="en-US" w:eastAsia="da-DK"/>
        </w:rPr>
      </w:pPr>
      <w:r>
        <w:rPr>
          <w:rFonts w:ascii="Times New Roman" w:eastAsiaTheme="minorEastAsia" w:hAnsi="Times New Roman" w:cs="Times New Roman"/>
          <w:b/>
          <w:bCs/>
          <w:sz w:val="24"/>
          <w:szCs w:val="24"/>
          <w:lang w:val="en-US" w:eastAsia="da-DK"/>
        </w:rPr>
        <w:t>Methodology</w:t>
      </w:r>
    </w:p>
    <w:p w14:paraId="6A81BBB2" w14:textId="77777777" w:rsidR="00212682" w:rsidRPr="00212682" w:rsidRDefault="00212682" w:rsidP="00A165E9">
      <w:pPr>
        <w:spacing w:after="0" w:line="240" w:lineRule="auto"/>
        <w:rPr>
          <w:rFonts w:ascii="Times New Roman" w:hAnsi="Times New Roman" w:cs="Times New Roman"/>
          <w:sz w:val="24"/>
          <w:szCs w:val="24"/>
          <w:lang w:val="en-GB"/>
        </w:rPr>
      </w:pPr>
    </w:p>
    <w:p w14:paraId="42369C2A" w14:textId="5947FAD4" w:rsidR="00212682" w:rsidRDefault="00490B74" w:rsidP="00490B74">
      <w:pPr>
        <w:autoSpaceDE w:val="0"/>
        <w:autoSpaceDN w:val="0"/>
        <w:adjustRightInd w:val="0"/>
        <w:spacing w:line="240" w:lineRule="auto"/>
        <w:rPr>
          <w:rFonts w:ascii="Times New Roman" w:hAnsi="Times New Roman" w:cs="Times New Roman"/>
          <w:sz w:val="24"/>
          <w:szCs w:val="24"/>
          <w:lang w:val="en-US"/>
        </w:rPr>
      </w:pPr>
      <w:r w:rsidRPr="00AE6BDD">
        <w:rPr>
          <w:rFonts w:ascii="Times New Roman" w:hAnsi="Times New Roman" w:cs="Times New Roman"/>
          <w:sz w:val="24"/>
          <w:szCs w:val="24"/>
          <w:lang w:val="en-US"/>
        </w:rPr>
        <w:t>Approximately 72000, 20-40 my-meter diameter, sterilized gold particles (20 mg</w:t>
      </w:r>
      <w:r w:rsidR="00C03771">
        <w:rPr>
          <w:rFonts w:ascii="Times New Roman" w:hAnsi="Times New Roman" w:cs="Times New Roman"/>
          <w:sz w:val="24"/>
          <w:szCs w:val="24"/>
          <w:lang w:val="en-US"/>
        </w:rPr>
        <w:t>, sterile 99,99% pure gold microparticles</w:t>
      </w:r>
      <w:r w:rsidRPr="00AE6BDD">
        <w:rPr>
          <w:rFonts w:ascii="Times New Roman" w:hAnsi="Times New Roman" w:cs="Times New Roman"/>
          <w:sz w:val="24"/>
          <w:szCs w:val="24"/>
          <w:lang w:val="en-US"/>
        </w:rPr>
        <w:t>) will be provided in vials (</w:t>
      </w:r>
      <w:r w:rsidRPr="00AE6BDD">
        <w:rPr>
          <w:rStyle w:val="st"/>
          <w:rFonts w:ascii="Times New Roman" w:hAnsi="Times New Roman" w:cs="Times New Roman"/>
          <w:sz w:val="24"/>
          <w:szCs w:val="24"/>
          <w:lang w:val="en-US"/>
        </w:rPr>
        <w:t xml:space="preserve">The </w:t>
      </w:r>
      <w:proofErr w:type="spellStart"/>
      <w:r w:rsidRPr="00AE6BDD">
        <w:rPr>
          <w:rStyle w:val="Fremhv"/>
          <w:rFonts w:ascii="Times New Roman" w:hAnsi="Times New Roman" w:cs="Times New Roman"/>
          <w:sz w:val="24"/>
          <w:szCs w:val="24"/>
          <w:lang w:val="en-US"/>
        </w:rPr>
        <w:t>Berlock</w:t>
      </w:r>
      <w:proofErr w:type="spellEnd"/>
      <w:r w:rsidRPr="00AE6BDD">
        <w:rPr>
          <w:rStyle w:val="st"/>
          <w:rFonts w:ascii="Times New Roman" w:hAnsi="Times New Roman" w:cs="Times New Roman"/>
          <w:sz w:val="24"/>
          <w:szCs w:val="24"/>
          <w:lang w:val="en-US"/>
        </w:rPr>
        <w:t xml:space="preserve">® </w:t>
      </w:r>
      <w:r w:rsidRPr="00AE6BDD">
        <w:rPr>
          <w:rStyle w:val="Fremhv"/>
          <w:rFonts w:ascii="Times New Roman" w:hAnsi="Times New Roman" w:cs="Times New Roman"/>
          <w:sz w:val="24"/>
          <w:szCs w:val="24"/>
          <w:lang w:val="en-US"/>
        </w:rPr>
        <w:t>Gold</w:t>
      </w:r>
      <w:r w:rsidRPr="00AE6BDD">
        <w:rPr>
          <w:rStyle w:val="st"/>
          <w:rFonts w:ascii="Times New Roman" w:hAnsi="Times New Roman" w:cs="Times New Roman"/>
          <w:sz w:val="24"/>
          <w:szCs w:val="24"/>
          <w:lang w:val="en-US"/>
        </w:rPr>
        <w:t xml:space="preserve"> Implants</w:t>
      </w:r>
      <w:r w:rsidRPr="00AE6BDD">
        <w:rPr>
          <w:rFonts w:ascii="Times New Roman" w:hAnsi="Times New Roman" w:cs="Times New Roman"/>
          <w:sz w:val="24"/>
          <w:szCs w:val="24"/>
          <w:lang w:val="en-US"/>
        </w:rPr>
        <w:t>)</w:t>
      </w:r>
      <w:r w:rsidR="00212682">
        <w:rPr>
          <w:rFonts w:ascii="Times New Roman" w:hAnsi="Times New Roman" w:cs="Times New Roman"/>
          <w:sz w:val="24"/>
          <w:szCs w:val="24"/>
          <w:lang w:val="en-US"/>
        </w:rPr>
        <w:t xml:space="preserve"> for both groups.</w:t>
      </w:r>
    </w:p>
    <w:p w14:paraId="41EF1694" w14:textId="77777777" w:rsidR="00212682" w:rsidRDefault="00212682" w:rsidP="00490B74">
      <w:pPr>
        <w:autoSpaceDE w:val="0"/>
        <w:autoSpaceDN w:val="0"/>
        <w:adjustRightInd w:val="0"/>
        <w:spacing w:line="240" w:lineRule="auto"/>
        <w:rPr>
          <w:rFonts w:ascii="Times New Roman" w:hAnsi="Times New Roman" w:cs="Times New Roman"/>
          <w:sz w:val="24"/>
          <w:szCs w:val="24"/>
          <w:lang w:val="en-US"/>
        </w:rPr>
      </w:pPr>
    </w:p>
    <w:p w14:paraId="5447562F" w14:textId="4E6CE08B" w:rsidR="00212682" w:rsidRPr="00CC17EA" w:rsidRDefault="00212682" w:rsidP="00490B74">
      <w:pPr>
        <w:autoSpaceDE w:val="0"/>
        <w:autoSpaceDN w:val="0"/>
        <w:adjustRightInd w:val="0"/>
        <w:spacing w:line="240" w:lineRule="auto"/>
        <w:rPr>
          <w:rFonts w:ascii="Times New Roman" w:hAnsi="Times New Roman" w:cs="Times New Roman"/>
          <w:b/>
          <w:bCs/>
          <w:i/>
          <w:iCs/>
          <w:sz w:val="24"/>
          <w:szCs w:val="24"/>
          <w:lang w:val="en-US"/>
        </w:rPr>
      </w:pPr>
      <w:r w:rsidRPr="00CC17EA">
        <w:rPr>
          <w:rFonts w:ascii="Times New Roman" w:hAnsi="Times New Roman" w:cs="Times New Roman"/>
          <w:b/>
          <w:bCs/>
          <w:i/>
          <w:iCs/>
          <w:sz w:val="24"/>
          <w:szCs w:val="24"/>
          <w:lang w:val="en-US"/>
        </w:rPr>
        <w:t>Group 1</w:t>
      </w:r>
    </w:p>
    <w:p w14:paraId="7A60F45F" w14:textId="3D828C26" w:rsidR="00490B74" w:rsidRDefault="00490B74" w:rsidP="00490B74">
      <w:pPr>
        <w:autoSpaceDE w:val="0"/>
        <w:autoSpaceDN w:val="0"/>
        <w:adjustRightInd w:val="0"/>
        <w:spacing w:line="240" w:lineRule="auto"/>
        <w:rPr>
          <w:rFonts w:ascii="Times New Roman" w:hAnsi="Times New Roman" w:cs="Times New Roman"/>
          <w:sz w:val="24"/>
          <w:szCs w:val="24"/>
          <w:lang w:val="en-GB"/>
        </w:rPr>
      </w:pPr>
      <w:r w:rsidRPr="00AE6BDD">
        <w:rPr>
          <w:rFonts w:ascii="Times New Roman" w:hAnsi="Times New Roman" w:cs="Times New Roman"/>
          <w:sz w:val="24"/>
          <w:szCs w:val="24"/>
          <w:lang w:val="en-US"/>
        </w:rPr>
        <w:t xml:space="preserve">5-10 ml of synovial fluid is aspirated </w:t>
      </w:r>
      <w:r w:rsidRPr="00AE6BDD">
        <w:rPr>
          <w:rFonts w:ascii="Times New Roman" w:hAnsi="Times New Roman" w:cs="Times New Roman"/>
          <w:sz w:val="24"/>
          <w:szCs w:val="24"/>
          <w:lang w:val="en-GB"/>
        </w:rPr>
        <w:t>(20G needle) from the affected OA knee</w:t>
      </w:r>
      <w:r w:rsidRPr="00AE6BDD">
        <w:rPr>
          <w:rFonts w:ascii="Times New Roman" w:hAnsi="Times New Roman" w:cs="Times New Roman"/>
          <w:sz w:val="24"/>
          <w:szCs w:val="24"/>
          <w:lang w:val="en-US"/>
        </w:rPr>
        <w:t xml:space="preserve">. The vial of gold microparticles is mixed with </w:t>
      </w:r>
      <w:r>
        <w:rPr>
          <w:rFonts w:ascii="Times New Roman" w:hAnsi="Times New Roman" w:cs="Times New Roman"/>
          <w:sz w:val="24"/>
          <w:szCs w:val="24"/>
          <w:lang w:val="en-US"/>
        </w:rPr>
        <w:t>2 ml</w:t>
      </w:r>
      <w:r w:rsidRPr="00AE6BDD">
        <w:rPr>
          <w:rFonts w:ascii="Times New Roman" w:hAnsi="Times New Roman" w:cs="Times New Roman"/>
          <w:sz w:val="24"/>
          <w:szCs w:val="24"/>
          <w:lang w:val="en-US"/>
        </w:rPr>
        <w:t xml:space="preserve"> synovial fluid</w:t>
      </w:r>
      <w:r w:rsidRPr="00AE6BDD">
        <w:rPr>
          <w:rFonts w:ascii="Times New Roman" w:hAnsi="Times New Roman" w:cs="Times New Roman"/>
          <w:b/>
          <w:sz w:val="24"/>
          <w:szCs w:val="24"/>
          <w:lang w:val="en-US"/>
        </w:rPr>
        <w:t>,</w:t>
      </w:r>
      <w:r w:rsidRPr="00AE6BDD">
        <w:rPr>
          <w:rFonts w:ascii="Times New Roman" w:hAnsi="Times New Roman" w:cs="Times New Roman"/>
          <w:sz w:val="24"/>
          <w:szCs w:val="24"/>
          <w:lang w:val="en-US"/>
        </w:rPr>
        <w:t xml:space="preserve"> and the mix of gold and synovial fluid is </w:t>
      </w:r>
      <w:r w:rsidRPr="00AE6BDD">
        <w:rPr>
          <w:rFonts w:ascii="Times New Roman" w:hAnsi="Times New Roman" w:cs="Times New Roman"/>
          <w:sz w:val="24"/>
          <w:szCs w:val="24"/>
          <w:lang w:val="en-GB"/>
        </w:rPr>
        <w:t>injected intra-</w:t>
      </w:r>
      <w:proofErr w:type="spellStart"/>
      <w:r w:rsidRPr="00AE6BDD">
        <w:rPr>
          <w:rFonts w:ascii="Times New Roman" w:hAnsi="Times New Roman" w:cs="Times New Roman"/>
          <w:sz w:val="24"/>
          <w:szCs w:val="24"/>
          <w:lang w:val="en-GB"/>
        </w:rPr>
        <w:t>articularly</w:t>
      </w:r>
      <w:proofErr w:type="spellEnd"/>
      <w:r w:rsidRPr="00AE6BDD">
        <w:rPr>
          <w:rFonts w:ascii="Times New Roman" w:hAnsi="Times New Roman" w:cs="Times New Roman"/>
          <w:sz w:val="24"/>
          <w:szCs w:val="24"/>
          <w:lang w:val="en-GB"/>
        </w:rPr>
        <w:t xml:space="preserve"> into the patient’s knee. </w:t>
      </w:r>
      <w:r>
        <w:rPr>
          <w:rFonts w:ascii="Times New Roman" w:hAnsi="Times New Roman" w:cs="Times New Roman"/>
          <w:sz w:val="24"/>
          <w:szCs w:val="24"/>
          <w:lang w:val="en-GB"/>
        </w:rPr>
        <w:t xml:space="preserve">The remaining synovial fluid and </w:t>
      </w:r>
      <w:r w:rsidR="00212682">
        <w:rPr>
          <w:rFonts w:ascii="Times New Roman" w:hAnsi="Times New Roman" w:cs="Times New Roman"/>
          <w:sz w:val="24"/>
          <w:szCs w:val="24"/>
          <w:lang w:val="en-GB"/>
        </w:rPr>
        <w:t xml:space="preserve">additional </w:t>
      </w:r>
      <w:r>
        <w:rPr>
          <w:rFonts w:ascii="Times New Roman" w:hAnsi="Times New Roman" w:cs="Times New Roman"/>
          <w:sz w:val="24"/>
          <w:szCs w:val="24"/>
          <w:lang w:val="en-GB"/>
        </w:rPr>
        <w:t xml:space="preserve">blood samples are </w:t>
      </w:r>
      <w:r w:rsidR="00212682">
        <w:rPr>
          <w:rFonts w:ascii="Times New Roman" w:hAnsi="Times New Roman" w:cs="Times New Roman"/>
          <w:sz w:val="24"/>
          <w:szCs w:val="24"/>
          <w:lang w:val="en-GB"/>
        </w:rPr>
        <w:t xml:space="preserve">collected and </w:t>
      </w:r>
      <w:r>
        <w:rPr>
          <w:rFonts w:ascii="Times New Roman" w:hAnsi="Times New Roman" w:cs="Times New Roman"/>
          <w:sz w:val="24"/>
          <w:szCs w:val="24"/>
          <w:lang w:val="en-GB"/>
        </w:rPr>
        <w:t>stored for future analysis.</w:t>
      </w:r>
    </w:p>
    <w:p w14:paraId="27D099E6" w14:textId="4FC234BF" w:rsidR="00212682" w:rsidRDefault="00212682" w:rsidP="00490B74">
      <w:pPr>
        <w:autoSpaceDE w:val="0"/>
        <w:autoSpaceDN w:val="0"/>
        <w:adjustRightInd w:val="0"/>
        <w:spacing w:line="240" w:lineRule="auto"/>
        <w:rPr>
          <w:rFonts w:ascii="Times New Roman" w:hAnsi="Times New Roman" w:cs="Times New Roman"/>
          <w:sz w:val="24"/>
          <w:szCs w:val="24"/>
          <w:lang w:val="en-GB"/>
        </w:rPr>
      </w:pPr>
    </w:p>
    <w:p w14:paraId="686E5DE6" w14:textId="1556EFE6" w:rsidR="00212682" w:rsidRPr="00CC17EA" w:rsidRDefault="00212682" w:rsidP="00490B74">
      <w:pPr>
        <w:autoSpaceDE w:val="0"/>
        <w:autoSpaceDN w:val="0"/>
        <w:adjustRightInd w:val="0"/>
        <w:spacing w:line="240" w:lineRule="auto"/>
        <w:rPr>
          <w:rFonts w:ascii="Times New Roman" w:hAnsi="Times New Roman" w:cs="Times New Roman"/>
          <w:b/>
          <w:bCs/>
          <w:i/>
          <w:iCs/>
          <w:sz w:val="24"/>
          <w:szCs w:val="24"/>
          <w:lang w:val="en-GB"/>
        </w:rPr>
      </w:pPr>
      <w:r w:rsidRPr="00CC17EA">
        <w:rPr>
          <w:rFonts w:ascii="Times New Roman" w:hAnsi="Times New Roman" w:cs="Times New Roman"/>
          <w:b/>
          <w:bCs/>
          <w:i/>
          <w:iCs/>
          <w:sz w:val="24"/>
          <w:szCs w:val="24"/>
          <w:lang w:val="en-GB"/>
        </w:rPr>
        <w:t>Group 2</w:t>
      </w:r>
    </w:p>
    <w:p w14:paraId="433DFA95" w14:textId="3AD5D967" w:rsidR="00212682" w:rsidRDefault="00212682" w:rsidP="00490B74">
      <w:pPr>
        <w:autoSpaceDE w:val="0"/>
        <w:autoSpaceDN w:val="0"/>
        <w:adjustRightInd w:val="0"/>
        <w:spacing w:line="240" w:lineRule="auto"/>
        <w:rPr>
          <w:rFonts w:ascii="Times New Roman" w:hAnsi="Times New Roman" w:cs="Times New Roman"/>
          <w:sz w:val="24"/>
          <w:szCs w:val="24"/>
          <w:lang w:val="en-GB"/>
        </w:rPr>
      </w:pPr>
      <w:r w:rsidRPr="00AE6BDD">
        <w:rPr>
          <w:rFonts w:ascii="Times New Roman" w:hAnsi="Times New Roman" w:cs="Times New Roman"/>
          <w:sz w:val="24"/>
          <w:szCs w:val="24"/>
          <w:lang w:val="en-US"/>
        </w:rPr>
        <w:t xml:space="preserve">The vial of gold microparticles is mixed with </w:t>
      </w:r>
      <w:r>
        <w:rPr>
          <w:rFonts w:ascii="Times New Roman" w:hAnsi="Times New Roman" w:cs="Times New Roman"/>
          <w:sz w:val="24"/>
          <w:szCs w:val="24"/>
          <w:lang w:val="en-US"/>
        </w:rPr>
        <w:t>2 ml</w:t>
      </w:r>
      <w:r w:rsidRPr="00AE6B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hyaluronic acid </w:t>
      </w:r>
      <w:r w:rsidRPr="00F55348">
        <w:rPr>
          <w:rFonts w:ascii="Times New Roman" w:hAnsi="Times New Roman" w:cs="Times New Roman"/>
          <w:sz w:val="24"/>
          <w:szCs w:val="24"/>
          <w:lang w:val="en-US"/>
        </w:rPr>
        <w:t>(</w:t>
      </w:r>
      <w:proofErr w:type="spellStart"/>
      <w:r w:rsidRPr="00F55348">
        <w:rPr>
          <w:rFonts w:ascii="Times New Roman" w:hAnsi="Times New Roman" w:cs="Times New Roman"/>
          <w:sz w:val="24"/>
          <w:szCs w:val="24"/>
          <w:lang w:val="en-US"/>
        </w:rPr>
        <w:t>Suplasyn</w:t>
      </w:r>
      <w:proofErr w:type="spellEnd"/>
      <w:r w:rsidRPr="00F55348">
        <w:rPr>
          <w:rFonts w:ascii="Times New Roman" w:hAnsi="Times New Roman" w:cs="Times New Roman"/>
          <w:sz w:val="24"/>
          <w:szCs w:val="24"/>
          <w:lang w:val="en-US"/>
        </w:rPr>
        <w:t>®, 20mg/2ml</w:t>
      </w:r>
      <w:r w:rsidRPr="00AE6BDD">
        <w:rPr>
          <w:rFonts w:ascii="Times New Roman" w:hAnsi="Times New Roman" w:cs="Times New Roman"/>
          <w:b/>
          <w:sz w:val="24"/>
          <w:szCs w:val="24"/>
          <w:lang w:val="en-US"/>
        </w:rPr>
        <w:t>,</w:t>
      </w:r>
      <w:r w:rsidRPr="00AE6BDD">
        <w:rPr>
          <w:rFonts w:ascii="Times New Roman" w:hAnsi="Times New Roman" w:cs="Times New Roman"/>
          <w:sz w:val="24"/>
          <w:szCs w:val="24"/>
          <w:lang w:val="en-US"/>
        </w:rPr>
        <w:t xml:space="preserve"> and the mix of gold and </w:t>
      </w:r>
      <w:r>
        <w:rPr>
          <w:rFonts w:ascii="Times New Roman" w:hAnsi="Times New Roman" w:cs="Times New Roman"/>
          <w:sz w:val="24"/>
          <w:szCs w:val="24"/>
          <w:lang w:val="en-US"/>
        </w:rPr>
        <w:t>hyaluronic acid</w:t>
      </w:r>
      <w:r w:rsidRPr="00AE6BDD">
        <w:rPr>
          <w:rFonts w:ascii="Times New Roman" w:hAnsi="Times New Roman" w:cs="Times New Roman"/>
          <w:sz w:val="24"/>
          <w:szCs w:val="24"/>
          <w:lang w:val="en-US"/>
        </w:rPr>
        <w:t xml:space="preserve"> is </w:t>
      </w:r>
      <w:r w:rsidRPr="00AE6BDD">
        <w:rPr>
          <w:rFonts w:ascii="Times New Roman" w:hAnsi="Times New Roman" w:cs="Times New Roman"/>
          <w:sz w:val="24"/>
          <w:szCs w:val="24"/>
          <w:lang w:val="en-GB"/>
        </w:rPr>
        <w:t>injected intra-</w:t>
      </w:r>
      <w:proofErr w:type="spellStart"/>
      <w:r w:rsidRPr="00AE6BDD">
        <w:rPr>
          <w:rFonts w:ascii="Times New Roman" w:hAnsi="Times New Roman" w:cs="Times New Roman"/>
          <w:sz w:val="24"/>
          <w:szCs w:val="24"/>
          <w:lang w:val="en-GB"/>
        </w:rPr>
        <w:t>articularly</w:t>
      </w:r>
      <w:proofErr w:type="spellEnd"/>
      <w:r w:rsidRPr="00AE6BDD">
        <w:rPr>
          <w:rFonts w:ascii="Times New Roman" w:hAnsi="Times New Roman" w:cs="Times New Roman"/>
          <w:sz w:val="24"/>
          <w:szCs w:val="24"/>
          <w:lang w:val="en-GB"/>
        </w:rPr>
        <w:t xml:space="preserve"> into the patient’s knee.</w:t>
      </w:r>
    </w:p>
    <w:p w14:paraId="6C0F825C" w14:textId="77777777" w:rsidR="00212682" w:rsidRPr="00AE6BDD" w:rsidRDefault="00212682" w:rsidP="00490B74">
      <w:pPr>
        <w:autoSpaceDE w:val="0"/>
        <w:autoSpaceDN w:val="0"/>
        <w:adjustRightInd w:val="0"/>
        <w:spacing w:line="240" w:lineRule="auto"/>
        <w:rPr>
          <w:rFonts w:ascii="Times New Roman" w:hAnsi="Times New Roman" w:cs="Times New Roman"/>
          <w:sz w:val="24"/>
          <w:szCs w:val="24"/>
          <w:lang w:val="en-GB"/>
        </w:rPr>
      </w:pPr>
    </w:p>
    <w:p w14:paraId="748BDB04" w14:textId="712B6B3D" w:rsidR="00490B74" w:rsidRDefault="00620373" w:rsidP="00490B74">
      <w:p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w:t>
      </w:r>
      <w:r w:rsidR="00490B74">
        <w:rPr>
          <w:rFonts w:ascii="Times New Roman" w:hAnsi="Times New Roman" w:cs="Times New Roman"/>
          <w:sz w:val="24"/>
          <w:szCs w:val="24"/>
          <w:lang w:val="en-GB"/>
        </w:rPr>
        <w:t>atients in group I for evaluation of the modulation of macrophages and mast cells. Quantitative sensory testing, patient-reported questionnaires, clinical examination, and blood and synovial samples will be collected before and 8 weeks after treatment. At the 2-year follow-up, patient-reported questionnaires and additional treatments will be collected.</w:t>
      </w:r>
    </w:p>
    <w:p w14:paraId="345E280F" w14:textId="21ED7DA4" w:rsidR="00490B74" w:rsidRDefault="00490B74" w:rsidP="00490B74">
      <w:pPr>
        <w:autoSpaceDE w:val="0"/>
        <w:autoSpaceDN w:val="0"/>
        <w:adjustRightInd w:val="0"/>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Patients in group II </w:t>
      </w:r>
      <w:r w:rsidR="00620373">
        <w:rPr>
          <w:rFonts w:ascii="Times New Roman" w:hAnsi="Times New Roman" w:cs="Times New Roman"/>
          <w:sz w:val="24"/>
          <w:szCs w:val="24"/>
          <w:lang w:val="en-GB"/>
        </w:rPr>
        <w:t xml:space="preserve">for evaluation of the generalized effect on pain and function </w:t>
      </w:r>
      <w:r w:rsidRPr="00AE6BDD">
        <w:rPr>
          <w:rFonts w:ascii="Times New Roman" w:hAnsi="Times New Roman" w:cs="Times New Roman"/>
          <w:sz w:val="24"/>
          <w:szCs w:val="24"/>
          <w:lang w:val="en-GB"/>
        </w:rPr>
        <w:t xml:space="preserve">will be treated using gold microparticles and hyaluronic acid </w:t>
      </w:r>
      <w:r w:rsidR="00620373">
        <w:rPr>
          <w:rFonts w:ascii="Times New Roman" w:hAnsi="Times New Roman" w:cs="Times New Roman"/>
          <w:sz w:val="24"/>
          <w:szCs w:val="24"/>
          <w:lang w:val="en-GB"/>
        </w:rPr>
        <w:t xml:space="preserve">will be </w:t>
      </w:r>
      <w:r w:rsidRPr="00AE6BDD">
        <w:rPr>
          <w:rFonts w:ascii="Times New Roman" w:hAnsi="Times New Roman" w:cs="Times New Roman"/>
          <w:sz w:val="24"/>
          <w:szCs w:val="24"/>
          <w:lang w:val="en-GB"/>
        </w:rPr>
        <w:t xml:space="preserve">followed using </w:t>
      </w:r>
      <w:r>
        <w:rPr>
          <w:rFonts w:ascii="Times New Roman" w:hAnsi="Times New Roman" w:cs="Times New Roman"/>
          <w:sz w:val="24"/>
          <w:szCs w:val="24"/>
          <w:lang w:val="en-GB"/>
        </w:rPr>
        <w:t>patient-reported</w:t>
      </w:r>
      <w:r w:rsidRPr="00AE6BDD">
        <w:rPr>
          <w:rFonts w:ascii="Times New Roman" w:hAnsi="Times New Roman" w:cs="Times New Roman"/>
          <w:sz w:val="24"/>
          <w:szCs w:val="24"/>
          <w:lang w:val="en-GB"/>
        </w:rPr>
        <w:t xml:space="preserve"> questionnaires.</w:t>
      </w:r>
      <w:r>
        <w:rPr>
          <w:rFonts w:ascii="Times New Roman" w:hAnsi="Times New Roman" w:cs="Times New Roman"/>
          <w:sz w:val="24"/>
          <w:szCs w:val="24"/>
          <w:lang w:val="en-GB"/>
        </w:rPr>
        <w:t xml:space="preserve"> This group will be followed before, 8 weeks after, and at 2 years using patient-reported questionnaires, and additional treatments will be collected.</w:t>
      </w:r>
    </w:p>
    <w:p w14:paraId="1C673743" w14:textId="76FB3E89" w:rsidR="00CC17EA" w:rsidRPr="0054786B" w:rsidRDefault="00CC17EA" w:rsidP="00490B74">
      <w:pPr>
        <w:autoSpaceDE w:val="0"/>
        <w:autoSpaceDN w:val="0"/>
        <w:adjustRightInd w:val="0"/>
        <w:spacing w:line="240" w:lineRule="auto"/>
        <w:rPr>
          <w:rFonts w:ascii="Times New Roman" w:hAnsi="Times New Roman" w:cs="Times New Roman"/>
          <w:b/>
          <w:bCs/>
          <w:i/>
          <w:iCs/>
          <w:sz w:val="24"/>
          <w:szCs w:val="24"/>
          <w:lang w:val="en-GB"/>
        </w:rPr>
      </w:pPr>
      <w:r w:rsidRPr="0054786B">
        <w:rPr>
          <w:rFonts w:ascii="Times New Roman" w:hAnsi="Times New Roman" w:cs="Times New Roman"/>
          <w:b/>
          <w:bCs/>
          <w:i/>
          <w:iCs/>
          <w:sz w:val="24"/>
          <w:szCs w:val="24"/>
          <w:lang w:val="en-GB"/>
        </w:rPr>
        <w:lastRenderedPageBreak/>
        <w:t>Clinical pain and function assessment</w:t>
      </w:r>
    </w:p>
    <w:p w14:paraId="5F9D1381" w14:textId="77777777" w:rsidR="00CC17EA" w:rsidRPr="0054786B" w:rsidRDefault="00CC17EA" w:rsidP="00490B74">
      <w:pPr>
        <w:autoSpaceDE w:val="0"/>
        <w:autoSpaceDN w:val="0"/>
        <w:adjustRightInd w:val="0"/>
        <w:spacing w:line="240" w:lineRule="auto"/>
        <w:rPr>
          <w:rFonts w:ascii="Times New Roman" w:hAnsi="Times New Roman" w:cs="Times New Roman"/>
          <w:sz w:val="24"/>
          <w:szCs w:val="24"/>
          <w:lang w:val="en-GB"/>
        </w:rPr>
      </w:pPr>
    </w:p>
    <w:p w14:paraId="73DB3745" w14:textId="07AAAED1" w:rsidR="00CC17EA" w:rsidRPr="0054786B" w:rsidRDefault="00620373" w:rsidP="00CC17EA">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sz w:val="24"/>
          <w:szCs w:val="24"/>
          <w:lang w:val="en-GB"/>
        </w:rPr>
        <w:t>WOMAC Pain, function and stiffness sco</w:t>
      </w:r>
      <w:r w:rsidR="00CC17EA" w:rsidRPr="0054786B">
        <w:rPr>
          <w:rFonts w:ascii="Times New Roman" w:hAnsi="Times New Roman" w:cs="Times New Roman"/>
          <w:sz w:val="24"/>
          <w:szCs w:val="24"/>
          <w:lang w:val="en-GB"/>
        </w:rPr>
        <w:t>re</w:t>
      </w:r>
    </w:p>
    <w:p w14:paraId="3A012E24" w14:textId="77777777" w:rsidR="00CC17EA" w:rsidRPr="0054786B" w:rsidRDefault="00CC17EA" w:rsidP="00CC17EA">
      <w:pPr>
        <w:autoSpaceDE w:val="0"/>
        <w:autoSpaceDN w:val="0"/>
        <w:adjustRightInd w:val="0"/>
        <w:spacing w:after="0" w:line="240" w:lineRule="auto"/>
        <w:rPr>
          <w:rFonts w:ascii="Times New Roman" w:hAnsi="Times New Roman" w:cs="Times New Roman"/>
          <w:sz w:val="24"/>
          <w:szCs w:val="24"/>
          <w:lang w:val="en-GB"/>
        </w:rPr>
      </w:pPr>
    </w:p>
    <w:p w14:paraId="0F31D490" w14:textId="1B375742" w:rsidR="00620373" w:rsidRPr="0054786B" w:rsidRDefault="00620373" w:rsidP="00CC17EA">
      <w:pPr>
        <w:autoSpaceDE w:val="0"/>
        <w:autoSpaceDN w:val="0"/>
        <w:adjustRightInd w:val="0"/>
        <w:spacing w:line="240" w:lineRule="auto"/>
        <w:rPr>
          <w:rFonts w:ascii="Times New Roman" w:hAnsi="Times New Roman" w:cs="Times New Roman"/>
          <w:sz w:val="24"/>
          <w:szCs w:val="24"/>
          <w:lang w:val="en-US"/>
        </w:rPr>
      </w:pPr>
      <w:r w:rsidRPr="0054786B">
        <w:rPr>
          <w:rFonts w:ascii="Times New Roman" w:hAnsi="Times New Roman" w:cs="Times New Roman"/>
          <w:sz w:val="24"/>
          <w:szCs w:val="24"/>
          <w:lang w:val="en-US"/>
        </w:rPr>
        <w:t xml:space="preserve">The Western Ontario and McMaster Universities Arthritis Index WOMAC </w:t>
      </w:r>
      <w:r w:rsidRPr="0054786B">
        <w:rPr>
          <w:rFonts w:ascii="Times New Roman" w:hAnsi="Times New Roman" w:cs="Times New Roman"/>
          <w:sz w:val="24"/>
          <w:szCs w:val="24"/>
        </w:rPr>
        <w:fldChar w:fldCharType="begin"/>
      </w:r>
      <w:r w:rsidRPr="0054786B">
        <w:rPr>
          <w:rFonts w:ascii="Times New Roman" w:hAnsi="Times New Roman" w:cs="Times New Roman"/>
          <w:sz w:val="24"/>
          <w:szCs w:val="24"/>
          <w:lang w:val="en-US"/>
        </w:rPr>
        <w:instrText>ADDIN RW.CITE{{318 Bellamy,N. 1988}}</w:instrText>
      </w:r>
      <w:r w:rsidRPr="0054786B">
        <w:rPr>
          <w:rFonts w:ascii="Times New Roman" w:hAnsi="Times New Roman" w:cs="Times New Roman"/>
          <w:sz w:val="24"/>
          <w:szCs w:val="24"/>
        </w:rPr>
        <w:fldChar w:fldCharType="separate"/>
      </w:r>
      <w:r w:rsidRPr="0054786B">
        <w:rPr>
          <w:rFonts w:ascii="Times New Roman" w:hAnsi="Times New Roman" w:cs="Times New Roman"/>
          <w:sz w:val="24"/>
          <w:szCs w:val="24"/>
          <w:lang w:val="en-US"/>
        </w:rPr>
        <w:t>[6]</w:t>
      </w:r>
      <w:r w:rsidRPr="0054786B">
        <w:rPr>
          <w:rFonts w:ascii="Times New Roman" w:hAnsi="Times New Roman" w:cs="Times New Roman"/>
          <w:sz w:val="24"/>
          <w:szCs w:val="24"/>
        </w:rPr>
        <w:fldChar w:fldCharType="end"/>
      </w:r>
      <w:r w:rsidRPr="0054786B">
        <w:rPr>
          <w:rFonts w:ascii="Times New Roman" w:hAnsi="Times New Roman" w:cs="Times New Roman"/>
          <w:sz w:val="24"/>
          <w:szCs w:val="24"/>
          <w:lang w:val="en-US"/>
        </w:rPr>
        <w:t xml:space="preserve"> is a subject-rated instrument that measures Osteoarthritis (OA) symptoms. </w:t>
      </w:r>
      <w:r w:rsidRPr="0054786B">
        <w:rPr>
          <w:rFonts w:ascii="Times New Roman" w:hAnsi="Times New Roman" w:cs="Times New Roman"/>
          <w:sz w:val="24"/>
          <w:szCs w:val="24"/>
          <w:lang w:val="fr-FR"/>
        </w:rPr>
        <w:t xml:space="preserve">The questionnaire </w:t>
      </w:r>
      <w:proofErr w:type="spellStart"/>
      <w:r w:rsidRPr="0054786B">
        <w:rPr>
          <w:rFonts w:ascii="Times New Roman" w:hAnsi="Times New Roman" w:cs="Times New Roman"/>
          <w:sz w:val="24"/>
          <w:szCs w:val="24"/>
          <w:lang w:val="fr-FR"/>
        </w:rPr>
        <w:t>contains</w:t>
      </w:r>
      <w:proofErr w:type="spellEnd"/>
      <w:r w:rsidRPr="0054786B">
        <w:rPr>
          <w:rFonts w:ascii="Times New Roman" w:hAnsi="Times New Roman" w:cs="Times New Roman"/>
          <w:sz w:val="24"/>
          <w:szCs w:val="24"/>
          <w:lang w:val="fr-FR"/>
        </w:rPr>
        <w:t xml:space="preserve"> 5 pain questions, 2 </w:t>
      </w:r>
      <w:proofErr w:type="spellStart"/>
      <w:r w:rsidRPr="0054786B">
        <w:rPr>
          <w:rFonts w:ascii="Times New Roman" w:hAnsi="Times New Roman" w:cs="Times New Roman"/>
          <w:sz w:val="24"/>
          <w:szCs w:val="24"/>
          <w:lang w:val="fr-FR"/>
        </w:rPr>
        <w:t>stiffness</w:t>
      </w:r>
      <w:proofErr w:type="spellEnd"/>
      <w:r w:rsidRPr="0054786B">
        <w:rPr>
          <w:rFonts w:ascii="Times New Roman" w:hAnsi="Times New Roman" w:cs="Times New Roman"/>
          <w:sz w:val="24"/>
          <w:szCs w:val="24"/>
          <w:lang w:val="fr-FR"/>
        </w:rPr>
        <w:t xml:space="preserve"> questions, and 17 </w:t>
      </w:r>
      <w:proofErr w:type="spellStart"/>
      <w:r w:rsidRPr="0054786B">
        <w:rPr>
          <w:rFonts w:ascii="Times New Roman" w:hAnsi="Times New Roman" w:cs="Times New Roman"/>
          <w:sz w:val="24"/>
          <w:szCs w:val="24"/>
          <w:lang w:val="fr-FR"/>
        </w:rPr>
        <w:t>physical</w:t>
      </w:r>
      <w:proofErr w:type="spellEnd"/>
      <w:r w:rsidRPr="0054786B">
        <w:rPr>
          <w:rFonts w:ascii="Times New Roman" w:hAnsi="Times New Roman" w:cs="Times New Roman"/>
          <w:sz w:val="24"/>
          <w:szCs w:val="24"/>
          <w:lang w:val="fr-FR"/>
        </w:rPr>
        <w:t xml:space="preserve"> </w:t>
      </w:r>
      <w:proofErr w:type="spellStart"/>
      <w:r w:rsidRPr="0054786B">
        <w:rPr>
          <w:rFonts w:ascii="Times New Roman" w:hAnsi="Times New Roman" w:cs="Times New Roman"/>
          <w:sz w:val="24"/>
          <w:szCs w:val="24"/>
          <w:lang w:val="fr-FR"/>
        </w:rPr>
        <w:t>function</w:t>
      </w:r>
      <w:proofErr w:type="spellEnd"/>
      <w:r w:rsidRPr="0054786B">
        <w:rPr>
          <w:rFonts w:ascii="Times New Roman" w:hAnsi="Times New Roman" w:cs="Times New Roman"/>
          <w:sz w:val="24"/>
          <w:szCs w:val="24"/>
          <w:lang w:val="fr-FR"/>
        </w:rPr>
        <w:t xml:space="preserve"> questions (24 questions total).  </w:t>
      </w:r>
      <w:r w:rsidRPr="007B6D64">
        <w:rPr>
          <w:rFonts w:ascii="Times New Roman" w:hAnsi="Times New Roman" w:cs="Times New Roman"/>
          <w:sz w:val="24"/>
          <w:szCs w:val="24"/>
          <w:lang w:val="en-US"/>
        </w:rPr>
        <w:t xml:space="preserve">Each question utilizes a 5-point scale, from 0 (none) to 4 (extreme). </w:t>
      </w:r>
      <w:r w:rsidR="0054786B" w:rsidRPr="0054786B">
        <w:rPr>
          <w:rFonts w:ascii="Times New Roman" w:hAnsi="Times New Roman" w:cs="Times New Roman"/>
          <w:sz w:val="24"/>
          <w:szCs w:val="24"/>
          <w:lang w:val="en-US"/>
        </w:rPr>
        <w:t>The WOMAC score will</w:t>
      </w:r>
      <w:r w:rsidR="00CC17EA" w:rsidRPr="0054786B">
        <w:rPr>
          <w:rFonts w:ascii="Times New Roman" w:hAnsi="Times New Roman" w:cs="Times New Roman"/>
          <w:sz w:val="24"/>
          <w:szCs w:val="24"/>
          <w:lang w:val="en-US"/>
        </w:rPr>
        <w:t xml:space="preserve"> be used before </w:t>
      </w:r>
      <w:proofErr w:type="spellStart"/>
      <w:r w:rsidR="00CC17EA" w:rsidRPr="0054786B">
        <w:rPr>
          <w:rFonts w:ascii="Times New Roman" w:hAnsi="Times New Roman" w:cs="Times New Roman"/>
          <w:sz w:val="24"/>
          <w:szCs w:val="24"/>
          <w:lang w:val="en-US"/>
        </w:rPr>
        <w:t>treatmen</w:t>
      </w:r>
      <w:proofErr w:type="spellEnd"/>
      <w:r w:rsidR="00CC17EA" w:rsidRPr="0054786B">
        <w:rPr>
          <w:rFonts w:ascii="Times New Roman" w:hAnsi="Times New Roman" w:cs="Times New Roman"/>
          <w:sz w:val="24"/>
          <w:szCs w:val="24"/>
          <w:lang w:val="en-US"/>
        </w:rPr>
        <w:t xml:space="preserve"> and 8 weeks and 2 years after.</w:t>
      </w:r>
    </w:p>
    <w:p w14:paraId="1F844EF9" w14:textId="31D67655" w:rsidR="00CC17EA" w:rsidRPr="0054786B" w:rsidRDefault="00CC17EA" w:rsidP="00CC17EA">
      <w:pPr>
        <w:pStyle w:val="desc"/>
        <w:spacing w:before="0" w:beforeAutospacing="0" w:after="0" w:afterAutospacing="0"/>
      </w:pPr>
    </w:p>
    <w:p w14:paraId="3E166117" w14:textId="198E3271" w:rsidR="00CC17EA" w:rsidRPr="007B6D64" w:rsidRDefault="00CC17EA" w:rsidP="00CC17EA">
      <w:pPr>
        <w:spacing w:after="0" w:line="240" w:lineRule="auto"/>
        <w:rPr>
          <w:rFonts w:ascii="Times New Roman" w:hAnsi="Times New Roman" w:cs="Times New Roman"/>
          <w:bCs/>
          <w:sz w:val="24"/>
          <w:szCs w:val="24"/>
          <w:lang w:val="en-US" w:eastAsia="ja-JP"/>
        </w:rPr>
      </w:pPr>
      <w:r w:rsidRPr="007B6D64">
        <w:rPr>
          <w:rFonts w:ascii="Times New Roman" w:hAnsi="Times New Roman" w:cs="Times New Roman"/>
          <w:bCs/>
          <w:sz w:val="24"/>
          <w:szCs w:val="24"/>
          <w:lang w:val="en-US" w:eastAsia="ja-JP"/>
        </w:rPr>
        <w:t xml:space="preserve">Weekly Pain Diary </w:t>
      </w:r>
    </w:p>
    <w:p w14:paraId="7F31D451" w14:textId="77777777" w:rsidR="00CC17EA" w:rsidRPr="007B6D64" w:rsidRDefault="00CC17EA" w:rsidP="00CC17EA">
      <w:pPr>
        <w:spacing w:after="0" w:line="240" w:lineRule="auto"/>
        <w:rPr>
          <w:rFonts w:ascii="Times New Roman" w:hAnsi="Times New Roman" w:cs="Times New Roman"/>
          <w:bCs/>
          <w:sz w:val="24"/>
          <w:szCs w:val="24"/>
          <w:lang w:val="en-US" w:eastAsia="ja-JP"/>
        </w:rPr>
      </w:pPr>
    </w:p>
    <w:p w14:paraId="0B86667C" w14:textId="574F689C" w:rsidR="00CC17EA" w:rsidRPr="0054786B" w:rsidRDefault="00CC17EA" w:rsidP="00CC17EA">
      <w:pPr>
        <w:spacing w:line="240" w:lineRule="auto"/>
        <w:rPr>
          <w:rFonts w:ascii="Times New Roman" w:hAnsi="Times New Roman" w:cs="Times New Roman"/>
          <w:sz w:val="24"/>
          <w:szCs w:val="24"/>
          <w:lang w:val="en-US"/>
        </w:rPr>
      </w:pPr>
      <w:r w:rsidRPr="0054786B">
        <w:rPr>
          <w:rFonts w:ascii="Times New Roman" w:hAnsi="Times New Roman" w:cs="Times New Roman"/>
          <w:sz w:val="24"/>
          <w:szCs w:val="24"/>
          <w:lang w:val="en-US"/>
        </w:rPr>
        <w:t xml:space="preserve">Subjects rated their pain intensity on a VAS scale every day at home. On the </w:t>
      </w:r>
      <w:r w:rsidRPr="0054786B">
        <w:rPr>
          <w:rFonts w:ascii="Times New Roman" w:hAnsi="Times New Roman" w:cs="Times New Roman"/>
          <w:spacing w:val="-31"/>
          <w:sz w:val="24"/>
          <w:szCs w:val="24"/>
          <w:lang w:val="en-US"/>
        </w:rPr>
        <w:t>V</w:t>
      </w:r>
      <w:r w:rsidRPr="0054786B">
        <w:rPr>
          <w:rFonts w:ascii="Times New Roman" w:hAnsi="Times New Roman" w:cs="Times New Roman"/>
          <w:sz w:val="24"/>
          <w:szCs w:val="24"/>
          <w:lang w:val="en-US"/>
        </w:rPr>
        <w:t>AS</w:t>
      </w:r>
      <w:r w:rsidRPr="0054786B">
        <w:rPr>
          <w:rFonts w:ascii="Times New Roman" w:hAnsi="Times New Roman" w:cs="Times New Roman"/>
          <w:spacing w:val="-4"/>
          <w:sz w:val="24"/>
          <w:szCs w:val="24"/>
          <w:lang w:val="en-US"/>
        </w:rPr>
        <w:t xml:space="preserve"> scale </w:t>
      </w:r>
      <w:r w:rsidRPr="0054786B">
        <w:rPr>
          <w:rFonts w:ascii="Times New Roman" w:hAnsi="Times New Roman" w:cs="Times New Roman"/>
          <w:spacing w:val="-17"/>
          <w:sz w:val="24"/>
          <w:szCs w:val="24"/>
          <w:lang w:val="en-US"/>
        </w:rPr>
        <w:t>‘</w:t>
      </w:r>
      <w:r w:rsidRPr="0054786B">
        <w:rPr>
          <w:rFonts w:ascii="Times New Roman" w:hAnsi="Times New Roman" w:cs="Times New Roman"/>
          <w:spacing w:val="1"/>
          <w:sz w:val="24"/>
          <w:szCs w:val="24"/>
          <w:lang w:val="en-US"/>
        </w:rPr>
        <w:t>‘</w:t>
      </w:r>
      <w:r w:rsidRPr="0054786B">
        <w:rPr>
          <w:rFonts w:ascii="Times New Roman" w:hAnsi="Times New Roman" w:cs="Times New Roman"/>
          <w:sz w:val="24"/>
          <w:szCs w:val="24"/>
          <w:lang w:val="en-US"/>
        </w:rPr>
        <w:t>0” indicates</w:t>
      </w:r>
      <w:r w:rsidRPr="0054786B">
        <w:rPr>
          <w:rFonts w:ascii="Times New Roman" w:hAnsi="Times New Roman" w:cs="Times New Roman"/>
          <w:spacing w:val="-9"/>
          <w:sz w:val="24"/>
          <w:szCs w:val="24"/>
          <w:lang w:val="en-US"/>
        </w:rPr>
        <w:t xml:space="preserve"> </w:t>
      </w:r>
      <w:r w:rsidRPr="0054786B">
        <w:rPr>
          <w:rFonts w:ascii="Times New Roman" w:hAnsi="Times New Roman" w:cs="Times New Roman"/>
          <w:spacing w:val="-19"/>
          <w:sz w:val="24"/>
          <w:szCs w:val="24"/>
          <w:lang w:val="en-US"/>
        </w:rPr>
        <w:t>‘</w:t>
      </w:r>
      <w:r w:rsidRPr="0054786B">
        <w:rPr>
          <w:rFonts w:ascii="Times New Roman" w:hAnsi="Times New Roman" w:cs="Times New Roman"/>
          <w:spacing w:val="1"/>
          <w:sz w:val="24"/>
          <w:szCs w:val="24"/>
          <w:lang w:val="en-US"/>
        </w:rPr>
        <w:t>‘</w:t>
      </w:r>
      <w:r w:rsidRPr="0054786B">
        <w:rPr>
          <w:rFonts w:ascii="Times New Roman" w:hAnsi="Times New Roman" w:cs="Times New Roman"/>
          <w:spacing w:val="-1"/>
          <w:sz w:val="24"/>
          <w:szCs w:val="24"/>
          <w:lang w:val="en-US"/>
        </w:rPr>
        <w:t>n</w:t>
      </w:r>
      <w:r w:rsidRPr="0054786B">
        <w:rPr>
          <w:rFonts w:ascii="Times New Roman" w:hAnsi="Times New Roman" w:cs="Times New Roman"/>
          <w:sz w:val="24"/>
          <w:szCs w:val="24"/>
          <w:lang w:val="en-US"/>
        </w:rPr>
        <w:t>o</w:t>
      </w:r>
      <w:r w:rsidRPr="0054786B">
        <w:rPr>
          <w:rFonts w:ascii="Times New Roman" w:hAnsi="Times New Roman" w:cs="Times New Roman"/>
          <w:spacing w:val="-4"/>
          <w:sz w:val="24"/>
          <w:szCs w:val="24"/>
          <w:lang w:val="en-US"/>
        </w:rPr>
        <w:t xml:space="preserve"> </w:t>
      </w:r>
      <w:r w:rsidRPr="0054786B">
        <w:rPr>
          <w:rFonts w:ascii="Times New Roman" w:hAnsi="Times New Roman" w:cs="Times New Roman"/>
          <w:sz w:val="24"/>
          <w:szCs w:val="24"/>
          <w:lang w:val="en-US"/>
        </w:rPr>
        <w:t>pain”,</w:t>
      </w:r>
      <w:r w:rsidRPr="0054786B">
        <w:rPr>
          <w:rFonts w:ascii="Times New Roman" w:hAnsi="Times New Roman" w:cs="Times New Roman"/>
          <w:spacing w:val="-6"/>
          <w:sz w:val="24"/>
          <w:szCs w:val="24"/>
          <w:lang w:val="en-US"/>
        </w:rPr>
        <w:t xml:space="preserve"> </w:t>
      </w:r>
      <w:r w:rsidRPr="0054786B">
        <w:rPr>
          <w:rFonts w:ascii="Times New Roman" w:hAnsi="Times New Roman" w:cs="Times New Roman"/>
          <w:sz w:val="24"/>
          <w:szCs w:val="24"/>
          <w:lang w:val="en-US"/>
        </w:rPr>
        <w:t>and</w:t>
      </w:r>
      <w:r w:rsidRPr="0054786B">
        <w:rPr>
          <w:rFonts w:ascii="Times New Roman" w:hAnsi="Times New Roman" w:cs="Times New Roman"/>
          <w:spacing w:val="-3"/>
          <w:sz w:val="24"/>
          <w:szCs w:val="24"/>
          <w:lang w:val="en-US"/>
        </w:rPr>
        <w:t xml:space="preserve"> </w:t>
      </w:r>
      <w:r w:rsidRPr="0054786B">
        <w:rPr>
          <w:rFonts w:ascii="Times New Roman" w:hAnsi="Times New Roman" w:cs="Times New Roman"/>
          <w:spacing w:val="-17"/>
          <w:sz w:val="24"/>
          <w:szCs w:val="24"/>
          <w:lang w:val="en-US"/>
        </w:rPr>
        <w:t>‘</w:t>
      </w:r>
      <w:r w:rsidRPr="0054786B">
        <w:rPr>
          <w:rFonts w:ascii="Times New Roman" w:hAnsi="Times New Roman" w:cs="Times New Roman"/>
          <w:spacing w:val="1"/>
          <w:sz w:val="24"/>
          <w:szCs w:val="24"/>
          <w:lang w:val="en-US"/>
        </w:rPr>
        <w:t>‘</w:t>
      </w:r>
      <w:r w:rsidRPr="0054786B">
        <w:rPr>
          <w:rFonts w:ascii="Times New Roman" w:hAnsi="Times New Roman" w:cs="Times New Roman"/>
          <w:sz w:val="24"/>
          <w:szCs w:val="24"/>
          <w:lang w:val="en-US"/>
        </w:rPr>
        <w:t>10”</w:t>
      </w:r>
      <w:r w:rsidRPr="0054786B">
        <w:rPr>
          <w:rFonts w:ascii="Times New Roman" w:hAnsi="Times New Roman" w:cs="Times New Roman"/>
          <w:spacing w:val="-5"/>
          <w:sz w:val="24"/>
          <w:szCs w:val="24"/>
          <w:lang w:val="en-US"/>
        </w:rPr>
        <w:t xml:space="preserve"> </w:t>
      </w:r>
      <w:r w:rsidRPr="0054786B">
        <w:rPr>
          <w:rFonts w:ascii="Times New Roman" w:hAnsi="Times New Roman" w:cs="Times New Roman"/>
          <w:sz w:val="24"/>
          <w:szCs w:val="24"/>
          <w:lang w:val="en-US"/>
        </w:rPr>
        <w:t>in</w:t>
      </w:r>
      <w:r w:rsidRPr="0054786B">
        <w:rPr>
          <w:rFonts w:ascii="Times New Roman" w:hAnsi="Times New Roman" w:cs="Times New Roman"/>
          <w:spacing w:val="-1"/>
          <w:sz w:val="24"/>
          <w:szCs w:val="24"/>
          <w:lang w:val="en-US"/>
        </w:rPr>
        <w:t>d</w:t>
      </w:r>
      <w:r w:rsidRPr="0054786B">
        <w:rPr>
          <w:rFonts w:ascii="Times New Roman" w:hAnsi="Times New Roman" w:cs="Times New Roman"/>
          <w:spacing w:val="1"/>
          <w:sz w:val="24"/>
          <w:szCs w:val="24"/>
          <w:lang w:val="en-US"/>
        </w:rPr>
        <w:t>i</w:t>
      </w:r>
      <w:r w:rsidRPr="0054786B">
        <w:rPr>
          <w:rFonts w:ascii="Times New Roman" w:hAnsi="Times New Roman" w:cs="Times New Roman"/>
          <w:sz w:val="24"/>
          <w:szCs w:val="24"/>
          <w:lang w:val="en-US"/>
        </w:rPr>
        <w:t>cates</w:t>
      </w:r>
      <w:r w:rsidRPr="0054786B">
        <w:rPr>
          <w:rFonts w:ascii="Times New Roman" w:hAnsi="Times New Roman" w:cs="Times New Roman"/>
          <w:spacing w:val="-9"/>
          <w:sz w:val="24"/>
          <w:szCs w:val="24"/>
          <w:lang w:val="en-US"/>
        </w:rPr>
        <w:t xml:space="preserve"> </w:t>
      </w:r>
      <w:r w:rsidRPr="0054786B">
        <w:rPr>
          <w:rFonts w:ascii="Times New Roman" w:hAnsi="Times New Roman" w:cs="Times New Roman"/>
          <w:spacing w:val="-17"/>
          <w:sz w:val="24"/>
          <w:szCs w:val="24"/>
          <w:lang w:val="en-US"/>
        </w:rPr>
        <w:t>‘</w:t>
      </w:r>
      <w:r w:rsidRPr="0054786B">
        <w:rPr>
          <w:rFonts w:ascii="Times New Roman" w:hAnsi="Times New Roman" w:cs="Times New Roman"/>
          <w:spacing w:val="1"/>
          <w:sz w:val="24"/>
          <w:szCs w:val="24"/>
          <w:lang w:val="en-US"/>
        </w:rPr>
        <w:t>‘</w:t>
      </w:r>
      <w:r w:rsidRPr="0054786B">
        <w:rPr>
          <w:rFonts w:ascii="Times New Roman" w:hAnsi="Times New Roman" w:cs="Times New Roman"/>
          <w:spacing w:val="-2"/>
          <w:sz w:val="24"/>
          <w:szCs w:val="24"/>
          <w:lang w:val="en-US"/>
        </w:rPr>
        <w:t>m</w:t>
      </w:r>
      <w:r w:rsidRPr="0054786B">
        <w:rPr>
          <w:rFonts w:ascii="Times New Roman" w:hAnsi="Times New Roman" w:cs="Times New Roman"/>
          <w:spacing w:val="1"/>
          <w:sz w:val="24"/>
          <w:szCs w:val="24"/>
          <w:lang w:val="en-US"/>
        </w:rPr>
        <w:t>a</w:t>
      </w:r>
      <w:r w:rsidRPr="0054786B">
        <w:rPr>
          <w:rFonts w:ascii="Times New Roman" w:hAnsi="Times New Roman" w:cs="Times New Roman"/>
          <w:sz w:val="24"/>
          <w:szCs w:val="24"/>
          <w:lang w:val="en-US"/>
        </w:rPr>
        <w:t>xi</w:t>
      </w:r>
      <w:r w:rsidRPr="0054786B">
        <w:rPr>
          <w:rFonts w:ascii="Times New Roman" w:hAnsi="Times New Roman" w:cs="Times New Roman"/>
          <w:spacing w:val="-1"/>
          <w:sz w:val="24"/>
          <w:szCs w:val="24"/>
          <w:lang w:val="en-US"/>
        </w:rPr>
        <w:t>m</w:t>
      </w:r>
      <w:r w:rsidRPr="0054786B">
        <w:rPr>
          <w:rFonts w:ascii="Times New Roman" w:hAnsi="Times New Roman" w:cs="Times New Roman"/>
          <w:spacing w:val="2"/>
          <w:sz w:val="24"/>
          <w:szCs w:val="24"/>
          <w:lang w:val="en-US"/>
        </w:rPr>
        <w:t>a</w:t>
      </w:r>
      <w:r w:rsidRPr="0054786B">
        <w:rPr>
          <w:rFonts w:ascii="Times New Roman" w:hAnsi="Times New Roman" w:cs="Times New Roman"/>
          <w:sz w:val="24"/>
          <w:szCs w:val="24"/>
          <w:lang w:val="en-US"/>
        </w:rPr>
        <w:t>l</w:t>
      </w:r>
      <w:r w:rsidRPr="0054786B">
        <w:rPr>
          <w:rFonts w:ascii="Times New Roman" w:hAnsi="Times New Roman" w:cs="Times New Roman"/>
          <w:spacing w:val="-10"/>
          <w:sz w:val="24"/>
          <w:szCs w:val="24"/>
          <w:lang w:val="en-US"/>
        </w:rPr>
        <w:t xml:space="preserve"> </w:t>
      </w:r>
      <w:r w:rsidRPr="0054786B">
        <w:rPr>
          <w:rFonts w:ascii="Times New Roman" w:hAnsi="Times New Roman" w:cs="Times New Roman"/>
          <w:sz w:val="24"/>
          <w:szCs w:val="24"/>
          <w:lang w:val="en-US"/>
        </w:rPr>
        <w:t>pain”. Subjects rated the pain severity for Average Pain Score (APS) for the last 24 hours, worst pain for the last 24 hours, and pain severity at night</w:t>
      </w:r>
      <w:r w:rsidR="0054786B" w:rsidRPr="0054786B">
        <w:rPr>
          <w:rFonts w:ascii="Times New Roman" w:hAnsi="Times New Roman" w:cs="Times New Roman"/>
          <w:sz w:val="24"/>
          <w:szCs w:val="24"/>
          <w:lang w:val="en-US"/>
        </w:rPr>
        <w:t>. The weekly pain diary will be used for 8 weeks after treatment.</w:t>
      </w:r>
    </w:p>
    <w:p w14:paraId="00710E28" w14:textId="77777777" w:rsidR="00620373" w:rsidRPr="0054786B" w:rsidRDefault="00620373" w:rsidP="00CC17EA">
      <w:pPr>
        <w:autoSpaceDE w:val="0"/>
        <w:autoSpaceDN w:val="0"/>
        <w:adjustRightInd w:val="0"/>
        <w:spacing w:after="0" w:line="240" w:lineRule="auto"/>
        <w:rPr>
          <w:rFonts w:ascii="Times New Roman" w:hAnsi="Times New Roman" w:cs="Times New Roman"/>
          <w:sz w:val="24"/>
          <w:szCs w:val="24"/>
          <w:lang w:val="en-US"/>
        </w:rPr>
      </w:pPr>
    </w:p>
    <w:p w14:paraId="7B912D0C" w14:textId="2B69D72E" w:rsidR="00620373" w:rsidRPr="0054786B" w:rsidRDefault="00620373" w:rsidP="00CC17EA">
      <w:pPr>
        <w:autoSpaceDE w:val="0"/>
        <w:autoSpaceDN w:val="0"/>
        <w:adjustRightInd w:val="0"/>
        <w:spacing w:after="0" w:line="240" w:lineRule="auto"/>
        <w:rPr>
          <w:rFonts w:ascii="Times New Roman" w:hAnsi="Times New Roman" w:cs="Times New Roman"/>
          <w:sz w:val="24"/>
          <w:szCs w:val="24"/>
          <w:lang w:val="en-US"/>
        </w:rPr>
      </w:pPr>
      <w:r w:rsidRPr="0054786B">
        <w:rPr>
          <w:rFonts w:ascii="Times New Roman" w:hAnsi="Times New Roman" w:cs="Times New Roman"/>
          <w:sz w:val="24"/>
          <w:szCs w:val="24"/>
          <w:lang w:val="en-US"/>
        </w:rPr>
        <w:t>Global Rating of Change Scale</w:t>
      </w:r>
    </w:p>
    <w:p w14:paraId="1670C6BF" w14:textId="77777777" w:rsidR="00620373" w:rsidRPr="0054786B" w:rsidRDefault="00620373" w:rsidP="00CC17EA">
      <w:pPr>
        <w:autoSpaceDE w:val="0"/>
        <w:autoSpaceDN w:val="0"/>
        <w:adjustRightInd w:val="0"/>
        <w:spacing w:after="0" w:line="240" w:lineRule="auto"/>
        <w:rPr>
          <w:rFonts w:ascii="Times New Roman" w:hAnsi="Times New Roman" w:cs="Times New Roman"/>
          <w:sz w:val="24"/>
          <w:szCs w:val="24"/>
          <w:lang w:val="en-US"/>
        </w:rPr>
      </w:pPr>
    </w:p>
    <w:p w14:paraId="634CA5D5" w14:textId="3124D268" w:rsidR="00620373" w:rsidRPr="0054786B" w:rsidRDefault="00620373" w:rsidP="00CC17EA">
      <w:pPr>
        <w:autoSpaceDE w:val="0"/>
        <w:autoSpaceDN w:val="0"/>
        <w:adjustRightInd w:val="0"/>
        <w:spacing w:after="0" w:line="240" w:lineRule="auto"/>
        <w:rPr>
          <w:rFonts w:ascii="Times New Roman" w:hAnsi="Times New Roman" w:cs="Times New Roman"/>
          <w:sz w:val="24"/>
          <w:szCs w:val="24"/>
          <w:lang w:val="en-US"/>
        </w:rPr>
      </w:pPr>
      <w:r w:rsidRPr="0054786B">
        <w:rPr>
          <w:rFonts w:ascii="Times New Roman" w:hAnsi="Times New Roman" w:cs="Times New Roman"/>
          <w:sz w:val="24"/>
          <w:szCs w:val="24"/>
          <w:lang w:val="en-US"/>
        </w:rPr>
        <w:t>Using the Global Rating of Change Scale, we asked the question, “Concerning your knee, how will you describe yourself compared to immediately before the injection of gold into your knee” and evaluated the answer on an 11-point scale from very much worse (-5) to complete recovered (5) with a score of “0” indicating no changes.</w:t>
      </w:r>
      <w:r w:rsidR="00CC17EA" w:rsidRPr="0054786B">
        <w:rPr>
          <w:rFonts w:ascii="Times New Roman" w:hAnsi="Times New Roman" w:cs="Times New Roman"/>
          <w:sz w:val="24"/>
          <w:szCs w:val="24"/>
          <w:lang w:val="en-US"/>
        </w:rPr>
        <w:t xml:space="preserve"> </w:t>
      </w:r>
      <w:r w:rsidR="0054786B">
        <w:rPr>
          <w:rFonts w:ascii="Times New Roman" w:hAnsi="Times New Roman" w:cs="Times New Roman"/>
          <w:sz w:val="24"/>
          <w:szCs w:val="24"/>
          <w:lang w:val="en-US"/>
        </w:rPr>
        <w:t>The global rating scale w</w:t>
      </w:r>
      <w:r w:rsidR="00CC17EA" w:rsidRPr="0054786B">
        <w:rPr>
          <w:rFonts w:ascii="Times New Roman" w:hAnsi="Times New Roman" w:cs="Times New Roman"/>
          <w:sz w:val="24"/>
          <w:szCs w:val="24"/>
          <w:lang w:val="en-US"/>
        </w:rPr>
        <w:t>ill be used 8 weeks and 2 years after treatment.</w:t>
      </w:r>
    </w:p>
    <w:p w14:paraId="1D3C57AB" w14:textId="208EDA32" w:rsidR="00A165E9" w:rsidRPr="0054786B" w:rsidRDefault="00A165E9" w:rsidP="00AE6BDD">
      <w:pPr>
        <w:spacing w:line="240" w:lineRule="auto"/>
        <w:rPr>
          <w:rFonts w:ascii="Times New Roman" w:hAnsi="Times New Roman" w:cs="Times New Roman"/>
          <w:sz w:val="24"/>
          <w:szCs w:val="24"/>
          <w:lang w:val="en-US"/>
        </w:rPr>
      </w:pPr>
    </w:p>
    <w:p w14:paraId="3527285B" w14:textId="16F9A3CB" w:rsidR="00CC17EA" w:rsidRPr="0054786B" w:rsidRDefault="00CC17EA" w:rsidP="00CC17EA">
      <w:pPr>
        <w:pStyle w:val="BulletedList"/>
        <w:keepNext/>
        <w:numPr>
          <w:ilvl w:val="0"/>
          <w:numId w:val="0"/>
        </w:numPr>
        <w:spacing w:before="0" w:after="0" w:line="240" w:lineRule="auto"/>
        <w:rPr>
          <w:bCs/>
        </w:rPr>
      </w:pPr>
      <w:r w:rsidRPr="0054786B">
        <w:rPr>
          <w:bCs/>
        </w:rPr>
        <w:t>Pain Detect questionnaire (PDQ)</w:t>
      </w:r>
    </w:p>
    <w:p w14:paraId="3F656EE8" w14:textId="77777777" w:rsidR="00CC17EA" w:rsidRPr="0054786B" w:rsidRDefault="00CC17EA" w:rsidP="00CC17EA">
      <w:pPr>
        <w:pStyle w:val="BulletedList"/>
        <w:keepNext/>
        <w:numPr>
          <w:ilvl w:val="0"/>
          <w:numId w:val="0"/>
        </w:numPr>
        <w:spacing w:before="0" w:after="0" w:line="240" w:lineRule="auto"/>
        <w:rPr>
          <w:b/>
        </w:rPr>
      </w:pPr>
    </w:p>
    <w:p w14:paraId="228AA4D3" w14:textId="1FE6305A" w:rsidR="00CC17EA" w:rsidRDefault="00CC17EA" w:rsidP="00CC17EA">
      <w:pPr>
        <w:pStyle w:val="BulletedList"/>
        <w:keepNext/>
        <w:numPr>
          <w:ilvl w:val="0"/>
          <w:numId w:val="0"/>
        </w:numPr>
        <w:spacing w:before="0" w:after="0" w:line="240" w:lineRule="auto"/>
      </w:pPr>
      <w:r w:rsidRPr="0054786B">
        <w:t>The PDQ is a validated, easy to use screening tool that predicts the likelihood of a neuropathic pain component in chronic pain disorders</w:t>
      </w:r>
      <w:r w:rsidRPr="0054786B">
        <w:fldChar w:fldCharType="begin"/>
      </w:r>
      <w:r w:rsidRPr="0054786B">
        <w:instrText>ADDIN RW.CITE{{107 Freynhagen,R. 2006}}</w:instrText>
      </w:r>
      <w:r w:rsidRPr="0054786B">
        <w:fldChar w:fldCharType="separate"/>
      </w:r>
      <w:r w:rsidRPr="0054786B">
        <w:t>[14]</w:t>
      </w:r>
      <w:r w:rsidRPr="0054786B">
        <w:fldChar w:fldCharType="end"/>
      </w:r>
      <w:r w:rsidRPr="0054786B">
        <w:t>. It shows higher sensitivity and specificity in comparison with other neuropathic pain screening questionnaires.  The questionnaire is comprised of 3 major components: gradation of pain, pain course pattern and radiating pain.  There are 7 questions evaluating gradation of pain.  Each question is scored by the patient using a 0 to 5 score with 0 = never, 1 = hardly notice, 2 = slightly, 3 = moderately, 4 = strongly and 5 = very strongly. There is one question evaluating pain course patterns.  Patients select from one of four pictures to indicate which pattern of pain best describes their course of pain.  Each picture is associated with a unique score of 0, -1, or +1 (2 pictures have this score possible).  There is one question evaluating radiating pain with a yes (score of +2) or no (score of 0) response option.  The PD-Q is calculated by the addition of the patient’s responses to all questions.  Thus, the maximum possible score is 38, the minimum possible score is -1.  Only integral values are possible.  Total PD</w:t>
      </w:r>
      <w:r w:rsidRPr="0054786B">
        <w:noBreakHyphen/>
        <w:t>Q scores of ≤ 12 indicate that a neuropathic pain component is unlikely (&lt; 15%).  Total PD</w:t>
      </w:r>
      <w:r w:rsidRPr="0054786B">
        <w:noBreakHyphen/>
        <w:t xml:space="preserve">Q scores of ≥ 19 indicate that a neuropathic pain component is likely (&gt;90%).  Scores of 13 to 18 </w:t>
      </w:r>
      <w:r w:rsidR="0054786B" w:rsidRPr="0054786B">
        <w:t>are</w:t>
      </w:r>
      <w:r w:rsidRPr="0054786B">
        <w:t xml:space="preserve"> uncertain.</w:t>
      </w:r>
    </w:p>
    <w:p w14:paraId="5CD9B932" w14:textId="27A29E77" w:rsidR="0054786B" w:rsidRDefault="0054786B" w:rsidP="00CC17EA">
      <w:pPr>
        <w:pStyle w:val="BulletedList"/>
        <w:keepNext/>
        <w:numPr>
          <w:ilvl w:val="0"/>
          <w:numId w:val="0"/>
        </w:numPr>
        <w:spacing w:before="0" w:after="0" w:line="240" w:lineRule="auto"/>
      </w:pPr>
    </w:p>
    <w:p w14:paraId="24A5F2E7" w14:textId="0D646030" w:rsidR="0054786B" w:rsidRDefault="0054786B" w:rsidP="00CC17EA">
      <w:pPr>
        <w:pStyle w:val="BulletedList"/>
        <w:keepNext/>
        <w:numPr>
          <w:ilvl w:val="0"/>
          <w:numId w:val="0"/>
        </w:numPr>
        <w:spacing w:before="0" w:after="0" w:line="240" w:lineRule="auto"/>
      </w:pPr>
    </w:p>
    <w:p w14:paraId="56752281" w14:textId="77777777" w:rsidR="0054786B" w:rsidRDefault="0054786B">
      <w:pPr>
        <w:rPr>
          <w:rFonts w:cs="Arial"/>
          <w:b/>
          <w:i/>
          <w:lang w:val="en-GB" w:eastAsia="ja-JP"/>
        </w:rPr>
      </w:pPr>
      <w:r>
        <w:rPr>
          <w:rFonts w:cs="Arial"/>
          <w:b/>
          <w:i/>
          <w:lang w:val="en-GB" w:eastAsia="ja-JP"/>
        </w:rPr>
        <w:br w:type="page"/>
      </w:r>
    </w:p>
    <w:p w14:paraId="23C8D87E" w14:textId="60556023" w:rsidR="0054786B" w:rsidRPr="0054786B" w:rsidRDefault="0054786B" w:rsidP="0054786B">
      <w:pPr>
        <w:autoSpaceDE w:val="0"/>
        <w:autoSpaceDN w:val="0"/>
        <w:adjustRightInd w:val="0"/>
        <w:spacing w:after="0" w:line="240" w:lineRule="auto"/>
        <w:rPr>
          <w:rFonts w:ascii="Times New Roman" w:hAnsi="Times New Roman" w:cs="Times New Roman"/>
          <w:b/>
          <w:i/>
          <w:sz w:val="24"/>
          <w:szCs w:val="24"/>
          <w:lang w:val="en-GB" w:eastAsia="ja-JP"/>
        </w:rPr>
      </w:pPr>
      <w:r w:rsidRPr="0054786B">
        <w:rPr>
          <w:rFonts w:ascii="Times New Roman" w:hAnsi="Times New Roman" w:cs="Times New Roman"/>
          <w:b/>
          <w:i/>
          <w:sz w:val="24"/>
          <w:szCs w:val="24"/>
          <w:lang w:val="en-GB" w:eastAsia="ja-JP"/>
        </w:rPr>
        <w:lastRenderedPageBreak/>
        <w:t>Quantitative Sensory Testing (QST)</w:t>
      </w:r>
    </w:p>
    <w:p w14:paraId="465604D8" w14:textId="6D049C0C" w:rsidR="0054786B" w:rsidRDefault="0054786B" w:rsidP="0054786B">
      <w:pPr>
        <w:autoSpaceDE w:val="0"/>
        <w:autoSpaceDN w:val="0"/>
        <w:adjustRightInd w:val="0"/>
        <w:spacing w:after="0" w:line="240" w:lineRule="auto"/>
        <w:rPr>
          <w:rFonts w:ascii="Times New Roman" w:hAnsi="Times New Roman" w:cs="Times New Roman"/>
          <w:b/>
          <w:iCs/>
          <w:sz w:val="24"/>
          <w:szCs w:val="24"/>
          <w:lang w:val="en-GB" w:eastAsia="ja-JP"/>
        </w:rPr>
      </w:pPr>
    </w:p>
    <w:p w14:paraId="64E3606F" w14:textId="5BED9AA7" w:rsidR="0054786B" w:rsidRPr="0054786B" w:rsidRDefault="0054786B" w:rsidP="0054786B">
      <w:pPr>
        <w:autoSpaceDE w:val="0"/>
        <w:autoSpaceDN w:val="0"/>
        <w:adjustRightInd w:val="0"/>
        <w:spacing w:after="0" w:line="240" w:lineRule="auto"/>
        <w:rPr>
          <w:rFonts w:ascii="Times New Roman" w:hAnsi="Times New Roman" w:cs="Times New Roman"/>
          <w:bCs/>
          <w:iCs/>
          <w:sz w:val="24"/>
          <w:szCs w:val="24"/>
          <w:lang w:val="en-GB" w:eastAsia="ja-JP"/>
        </w:rPr>
      </w:pPr>
      <w:r w:rsidRPr="0054786B">
        <w:rPr>
          <w:rFonts w:ascii="Times New Roman" w:hAnsi="Times New Roman" w:cs="Times New Roman"/>
          <w:bCs/>
          <w:iCs/>
          <w:sz w:val="24"/>
          <w:szCs w:val="24"/>
          <w:lang w:val="en-GB" w:eastAsia="ja-JP"/>
        </w:rPr>
        <w:t>QST will be performed before and 8 weeks after treatment</w:t>
      </w:r>
    </w:p>
    <w:p w14:paraId="4552EA7C" w14:textId="77777777" w:rsidR="0054786B" w:rsidRPr="0054786B" w:rsidRDefault="0054786B" w:rsidP="0054786B">
      <w:pPr>
        <w:autoSpaceDE w:val="0"/>
        <w:autoSpaceDN w:val="0"/>
        <w:adjustRightInd w:val="0"/>
        <w:spacing w:after="0" w:line="240" w:lineRule="auto"/>
        <w:rPr>
          <w:rFonts w:ascii="Times New Roman" w:hAnsi="Times New Roman" w:cs="Times New Roman"/>
          <w:b/>
          <w:iCs/>
          <w:sz w:val="24"/>
          <w:szCs w:val="24"/>
          <w:lang w:val="en-GB" w:eastAsia="ja-JP"/>
        </w:rPr>
      </w:pPr>
    </w:p>
    <w:p w14:paraId="6B262021" w14:textId="01F767B5" w:rsidR="0054786B" w:rsidRDefault="0054786B" w:rsidP="0054786B">
      <w:pPr>
        <w:autoSpaceDE w:val="0"/>
        <w:autoSpaceDN w:val="0"/>
        <w:adjustRightInd w:val="0"/>
        <w:spacing w:after="0" w:line="240" w:lineRule="auto"/>
        <w:rPr>
          <w:rFonts w:ascii="Times New Roman" w:hAnsi="Times New Roman" w:cs="Times New Roman"/>
          <w:i/>
          <w:sz w:val="24"/>
          <w:szCs w:val="24"/>
          <w:lang w:val="en-GB"/>
        </w:rPr>
      </w:pPr>
      <w:r w:rsidRPr="0054786B">
        <w:rPr>
          <w:rFonts w:ascii="Times New Roman" w:hAnsi="Times New Roman" w:cs="Times New Roman"/>
          <w:i/>
          <w:sz w:val="24"/>
          <w:szCs w:val="24"/>
          <w:lang w:val="en-GB"/>
        </w:rPr>
        <w:t>Pressure Pain Sensitivity</w:t>
      </w:r>
    </w:p>
    <w:p w14:paraId="0B523504" w14:textId="77777777" w:rsidR="0054786B" w:rsidRPr="0054786B" w:rsidRDefault="0054786B" w:rsidP="0054786B">
      <w:pPr>
        <w:autoSpaceDE w:val="0"/>
        <w:autoSpaceDN w:val="0"/>
        <w:adjustRightInd w:val="0"/>
        <w:spacing w:after="0" w:line="240" w:lineRule="auto"/>
        <w:rPr>
          <w:rFonts w:ascii="Times New Roman" w:hAnsi="Times New Roman" w:cs="Times New Roman"/>
          <w:i/>
          <w:sz w:val="24"/>
          <w:szCs w:val="24"/>
          <w:lang w:val="en-GB"/>
        </w:rPr>
      </w:pPr>
    </w:p>
    <w:p w14:paraId="30AB8155" w14:textId="77777777" w:rsidR="0054786B" w:rsidRPr="0054786B" w:rsidRDefault="0054786B" w:rsidP="0054786B">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sz w:val="24"/>
          <w:szCs w:val="24"/>
          <w:lang w:val="en-GB"/>
        </w:rPr>
        <w:t>A handheld algometer (</w:t>
      </w:r>
      <w:proofErr w:type="spellStart"/>
      <w:r w:rsidRPr="0054786B">
        <w:rPr>
          <w:rFonts w:ascii="Times New Roman" w:hAnsi="Times New Roman" w:cs="Times New Roman"/>
          <w:sz w:val="24"/>
          <w:szCs w:val="24"/>
          <w:lang w:val="en-GB"/>
        </w:rPr>
        <w:t>Somedic</w:t>
      </w:r>
      <w:proofErr w:type="spellEnd"/>
      <w:r w:rsidRPr="0054786B">
        <w:rPr>
          <w:rFonts w:ascii="Times New Roman" w:hAnsi="Times New Roman" w:cs="Times New Roman"/>
          <w:sz w:val="24"/>
          <w:szCs w:val="24"/>
          <w:lang w:val="en-GB"/>
        </w:rPr>
        <w:t xml:space="preserve">, </w:t>
      </w:r>
      <w:proofErr w:type="spellStart"/>
      <w:r w:rsidRPr="0054786B">
        <w:rPr>
          <w:rFonts w:ascii="Times New Roman" w:hAnsi="Times New Roman" w:cs="Times New Roman"/>
          <w:sz w:val="24"/>
          <w:szCs w:val="24"/>
          <w:lang w:val="en-GB"/>
        </w:rPr>
        <w:t>Hörby</w:t>
      </w:r>
      <w:proofErr w:type="spellEnd"/>
      <w:r w:rsidRPr="0054786B">
        <w:rPr>
          <w:rFonts w:ascii="Times New Roman" w:hAnsi="Times New Roman" w:cs="Times New Roman"/>
          <w:sz w:val="24"/>
          <w:szCs w:val="24"/>
          <w:lang w:val="en-GB"/>
        </w:rPr>
        <w:t>, Sweden) with a 1-cm</w:t>
      </w:r>
      <w:r w:rsidRPr="0054786B">
        <w:rPr>
          <w:rFonts w:ascii="Times New Roman" w:hAnsi="Times New Roman" w:cs="Times New Roman"/>
          <w:sz w:val="24"/>
          <w:szCs w:val="24"/>
          <w:vertAlign w:val="superscript"/>
          <w:lang w:val="en-GB"/>
        </w:rPr>
        <w:t>2</w:t>
      </w:r>
      <w:r w:rsidRPr="0054786B">
        <w:rPr>
          <w:rFonts w:ascii="Times New Roman" w:hAnsi="Times New Roman" w:cs="Times New Roman"/>
          <w:sz w:val="24"/>
          <w:szCs w:val="24"/>
          <w:lang w:val="en-GB"/>
        </w:rPr>
        <w:t xml:space="preserve"> probe (covered by a disposable latex sheath) is used to record the pressure pain threshold (PPT) on 7 sites at the affected knee with two distant sites at the tibialis anterior muscle (TA, 5 cm distal to the tibial tuberosity) and at the extensor carpi radialis longus muscle (arm, 5 cm distal to the lateral epicondyle of humerus). The sites in the peripatellar regions will be: 2 cm distal to the inferior medial edge of patella (Site 1); 2 cm distal to the inferior lateral edge of patella (Site 2): 3 cm lateral to the midpoint of the lateral edge of patella (Site 3); 2 cm proximal to the superior lateral edge of patella (Site 4): 2 cm proximal to the superior edge of patella (Site 5); 2 cm proximal to the superior medial edge of patella (Site 6); 3 cm medial to the midpoint of the medial edge of patella (Site 7). An interval of minimum 20 seconds is kept between each PPT assessment. The PPT is defined to the subject as ‘‘the point at which the pressure sensation just becomes painful.’’ Pressure is increased gradually at a rate of 30 kPa/s until the pain threshold is reached and the subject presses a button. </w:t>
      </w:r>
    </w:p>
    <w:p w14:paraId="3E8D70B9" w14:textId="77777777" w:rsidR="0054786B" w:rsidRPr="0054786B" w:rsidRDefault="0054786B" w:rsidP="0054786B">
      <w:pPr>
        <w:autoSpaceDE w:val="0"/>
        <w:autoSpaceDN w:val="0"/>
        <w:adjustRightInd w:val="0"/>
        <w:spacing w:after="0" w:line="240" w:lineRule="auto"/>
        <w:rPr>
          <w:rFonts w:ascii="Times New Roman" w:hAnsi="Times New Roman" w:cs="Times New Roman"/>
          <w:i/>
          <w:sz w:val="24"/>
          <w:szCs w:val="24"/>
          <w:lang w:val="en-GB"/>
        </w:rPr>
      </w:pPr>
    </w:p>
    <w:p w14:paraId="532A30B0" w14:textId="77777777" w:rsidR="0054786B" w:rsidRPr="0054786B" w:rsidRDefault="0054786B" w:rsidP="0054786B">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i/>
          <w:sz w:val="24"/>
          <w:szCs w:val="24"/>
          <w:lang w:val="en-GB"/>
        </w:rPr>
        <w:t>Cuff Pressure Algometry</w:t>
      </w:r>
    </w:p>
    <w:p w14:paraId="149AB4B8" w14:textId="77777777" w:rsidR="0054786B" w:rsidRPr="0054786B" w:rsidRDefault="0054786B" w:rsidP="0054786B">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sz w:val="24"/>
          <w:szCs w:val="24"/>
          <w:lang w:val="en-GB"/>
        </w:rPr>
        <w:t>Deep-tissue pain sensitivity will be evaluated by cuff pressure stimuli using a computer-controlled cuff algometer (</w:t>
      </w:r>
      <w:proofErr w:type="spellStart"/>
      <w:r w:rsidRPr="0054786B">
        <w:rPr>
          <w:rFonts w:ascii="Times New Roman" w:hAnsi="Times New Roman" w:cs="Times New Roman"/>
          <w:sz w:val="24"/>
          <w:szCs w:val="24"/>
          <w:lang w:val="en-GB"/>
        </w:rPr>
        <w:t>NociTech</w:t>
      </w:r>
      <w:proofErr w:type="spellEnd"/>
      <w:r w:rsidRPr="0054786B">
        <w:rPr>
          <w:rFonts w:ascii="Times New Roman" w:hAnsi="Times New Roman" w:cs="Times New Roman"/>
          <w:sz w:val="24"/>
          <w:szCs w:val="24"/>
          <w:lang w:val="en-GB"/>
        </w:rPr>
        <w:t xml:space="preserve"> and Aalborg University, Denmark) including a 13-cm wide tourniquet cuff (VBM, Sulz, Germany) and an electronic VAS (Aalborg University, Denmark) for recording of the pain intensity. The cuff will be placed at the level of the head of the gastrocnemius muscle of the leg most affected by knee OA. The electronic continuous VAS (sliding resistor) is 10 cm long and sampled at 10 Hz; 0 cm indicated “no pain” and 10 cm indicated “maximum pain”.</w:t>
      </w:r>
    </w:p>
    <w:p w14:paraId="0E13B616" w14:textId="6BC89F03" w:rsidR="0054786B" w:rsidRDefault="0054786B" w:rsidP="0054786B">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sz w:val="24"/>
          <w:szCs w:val="24"/>
          <w:lang w:val="en-GB"/>
        </w:rPr>
        <w:t xml:space="preserve">The cuff is automatically inflated (inflation rate: 1 kPa/s). The subject is instructed to rate the pain intensity continuously on the VAS from the first sensation of pain (pressure detection threshold, PDT) and to press the release button at “the pain intensity strong enough to make one feel like interrupting or stopping it”. The pressure value at the termination of pressure inflation is defined as the pressure-pain tolerance (PTT) and the corresponding VAS-score is defined as the pressure-pain limit.   </w:t>
      </w:r>
    </w:p>
    <w:p w14:paraId="253D2929" w14:textId="39DF448B" w:rsidR="0054786B" w:rsidRDefault="0054786B" w:rsidP="0054786B">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sz w:val="24"/>
          <w:szCs w:val="24"/>
          <w:lang w:val="en-GB"/>
        </w:rPr>
        <w:t>A total of 10 repeated mechanical pressure stimuli will be delivered at 0.5 Hz (1 s stimulus duration and 1 s interval between stimuli) to the lower leg to evaluate temporal summation. A constant pressure between the individual pressure stimuli of 1 kPa will be applied to avoid movement of the cuff. During the 10 repeated stimuli, the patients will be instructed to continuously rate the pain intensity on a 10 cm continuous VAS (sliding resistor) (“0” represented “no pain”, and “10” represented “maximal pain”).</w:t>
      </w:r>
    </w:p>
    <w:p w14:paraId="3660C217" w14:textId="2C47398A" w:rsidR="0054786B" w:rsidRDefault="0054786B" w:rsidP="0054786B">
      <w:pPr>
        <w:autoSpaceDE w:val="0"/>
        <w:autoSpaceDN w:val="0"/>
        <w:adjustRightInd w:val="0"/>
        <w:spacing w:after="0" w:line="240" w:lineRule="auto"/>
        <w:rPr>
          <w:rFonts w:ascii="Times New Roman" w:hAnsi="Times New Roman" w:cs="Times New Roman"/>
          <w:sz w:val="24"/>
          <w:szCs w:val="24"/>
          <w:lang w:val="en-GB"/>
        </w:rPr>
      </w:pPr>
      <w:r w:rsidRPr="0054786B">
        <w:rPr>
          <w:rFonts w:ascii="Times New Roman" w:hAnsi="Times New Roman" w:cs="Times New Roman"/>
          <w:sz w:val="24"/>
          <w:szCs w:val="24"/>
          <w:lang w:val="en-GB"/>
        </w:rPr>
        <w:t>A painful conditioned stimulus will be applied to the contralateral lower leg simultaneously; assessment of PDT and PTT will be performed using a single chamber cuff on the ipsilateral lower leg (test stimulus) as a measure of CPM. The conditioned stimulus will be terminated right after the PDT and PTT are assessed.</w:t>
      </w:r>
    </w:p>
    <w:p w14:paraId="437729F1" w14:textId="4D90CEFA" w:rsidR="00A75817" w:rsidRDefault="00A75817" w:rsidP="0054786B">
      <w:pPr>
        <w:autoSpaceDE w:val="0"/>
        <w:autoSpaceDN w:val="0"/>
        <w:adjustRightInd w:val="0"/>
        <w:spacing w:after="0" w:line="240" w:lineRule="auto"/>
        <w:rPr>
          <w:rFonts w:ascii="Times New Roman" w:hAnsi="Times New Roman" w:cs="Times New Roman"/>
          <w:sz w:val="24"/>
          <w:szCs w:val="24"/>
          <w:lang w:val="en-GB"/>
        </w:rPr>
      </w:pPr>
    </w:p>
    <w:p w14:paraId="47613126" w14:textId="76A760F5" w:rsidR="00A75817" w:rsidRDefault="00A75817" w:rsidP="0054786B">
      <w:pPr>
        <w:autoSpaceDE w:val="0"/>
        <w:autoSpaceDN w:val="0"/>
        <w:adjustRightInd w:val="0"/>
        <w:spacing w:after="0" w:line="240" w:lineRule="auto"/>
        <w:rPr>
          <w:rFonts w:ascii="Times New Roman" w:hAnsi="Times New Roman" w:cs="Times New Roman"/>
          <w:sz w:val="24"/>
          <w:szCs w:val="24"/>
          <w:lang w:val="en-GB"/>
        </w:rPr>
      </w:pPr>
    </w:p>
    <w:p w14:paraId="74B1BE1C" w14:textId="77777777" w:rsidR="00A75817" w:rsidRDefault="00A75817" w:rsidP="00A75817">
      <w:pPr>
        <w:spacing w:after="0" w:line="240" w:lineRule="auto"/>
        <w:rPr>
          <w:rFonts w:ascii="Times New Roman" w:hAnsi="Times New Roman" w:cs="Times New Roman"/>
          <w:b/>
          <w:bCs/>
          <w:sz w:val="24"/>
          <w:szCs w:val="24"/>
          <w:lang w:val="en-US"/>
        </w:rPr>
      </w:pPr>
    </w:p>
    <w:p w14:paraId="191EC6AD" w14:textId="77777777" w:rsidR="00A75817" w:rsidRDefault="00A75817" w:rsidP="00A75817">
      <w:pPr>
        <w:spacing w:after="0" w:line="240" w:lineRule="auto"/>
        <w:rPr>
          <w:rFonts w:ascii="Times New Roman" w:hAnsi="Times New Roman" w:cs="Times New Roman"/>
          <w:b/>
          <w:bCs/>
          <w:sz w:val="24"/>
          <w:szCs w:val="24"/>
          <w:lang w:val="en-US"/>
        </w:rPr>
      </w:pPr>
    </w:p>
    <w:p w14:paraId="608928B1" w14:textId="77777777" w:rsidR="00A75817" w:rsidRDefault="00A75817" w:rsidP="00A75817">
      <w:pPr>
        <w:spacing w:after="0" w:line="240" w:lineRule="auto"/>
        <w:rPr>
          <w:rFonts w:ascii="Times New Roman" w:hAnsi="Times New Roman" w:cs="Times New Roman"/>
          <w:b/>
          <w:bCs/>
          <w:sz w:val="24"/>
          <w:szCs w:val="24"/>
          <w:lang w:val="en-US"/>
        </w:rPr>
      </w:pPr>
    </w:p>
    <w:p w14:paraId="394282F2" w14:textId="77777777" w:rsidR="00A75817" w:rsidRDefault="00A75817" w:rsidP="00A75817">
      <w:pPr>
        <w:spacing w:after="0" w:line="240" w:lineRule="auto"/>
        <w:rPr>
          <w:rFonts w:ascii="Times New Roman" w:hAnsi="Times New Roman" w:cs="Times New Roman"/>
          <w:b/>
          <w:bCs/>
          <w:sz w:val="24"/>
          <w:szCs w:val="24"/>
          <w:lang w:val="en-US"/>
        </w:rPr>
      </w:pPr>
    </w:p>
    <w:p w14:paraId="1ECB8534" w14:textId="7CF73D1D" w:rsidR="00A75817" w:rsidRDefault="00A75817" w:rsidP="00A75817">
      <w:pPr>
        <w:spacing w:after="0" w:line="240" w:lineRule="auto"/>
        <w:rPr>
          <w:rFonts w:ascii="Times New Roman" w:hAnsi="Times New Roman" w:cs="Times New Roman"/>
          <w:b/>
          <w:bCs/>
          <w:sz w:val="24"/>
          <w:szCs w:val="24"/>
          <w:lang w:val="en-US"/>
        </w:rPr>
      </w:pPr>
      <w:r w:rsidRPr="00CB1A44">
        <w:rPr>
          <w:rFonts w:ascii="Times New Roman" w:hAnsi="Times New Roman" w:cs="Times New Roman"/>
          <w:b/>
          <w:bCs/>
          <w:sz w:val="24"/>
          <w:szCs w:val="24"/>
          <w:lang w:val="en-US"/>
        </w:rPr>
        <w:lastRenderedPageBreak/>
        <w:t xml:space="preserve">Sample collection and </w:t>
      </w:r>
      <w:r w:rsidR="009342B3">
        <w:rPr>
          <w:rFonts w:ascii="Times New Roman" w:hAnsi="Times New Roman" w:cs="Times New Roman"/>
          <w:b/>
          <w:bCs/>
          <w:sz w:val="24"/>
          <w:szCs w:val="24"/>
          <w:lang w:val="en-US"/>
        </w:rPr>
        <w:t>biobanking</w:t>
      </w:r>
    </w:p>
    <w:p w14:paraId="73E4862A" w14:textId="77777777" w:rsidR="009342B3" w:rsidRPr="009342B3" w:rsidRDefault="009342B3" w:rsidP="00A75817">
      <w:pPr>
        <w:spacing w:after="0" w:line="240" w:lineRule="auto"/>
        <w:rPr>
          <w:rFonts w:ascii="Times New Roman" w:hAnsi="Times New Roman" w:cs="Times New Roman"/>
          <w:b/>
          <w:bCs/>
          <w:sz w:val="24"/>
          <w:szCs w:val="24"/>
          <w:lang w:val="en-US"/>
        </w:rPr>
      </w:pPr>
    </w:p>
    <w:p w14:paraId="00C1DC42" w14:textId="41D6BB1E" w:rsidR="00A75817" w:rsidRDefault="00A75817" w:rsidP="00A75817">
      <w:pPr>
        <w:spacing w:after="0" w:line="240" w:lineRule="auto"/>
        <w:rPr>
          <w:rFonts w:ascii="Times New Roman" w:hAnsi="Times New Roman" w:cs="Times New Roman"/>
          <w:sz w:val="24"/>
          <w:szCs w:val="24"/>
          <w:lang w:val="en-US"/>
        </w:rPr>
      </w:pPr>
      <w:r w:rsidRPr="009839D5">
        <w:rPr>
          <w:rFonts w:ascii="Times New Roman" w:hAnsi="Times New Roman" w:cs="Times New Roman"/>
          <w:sz w:val="24"/>
          <w:szCs w:val="24"/>
          <w:lang w:val="en-US"/>
        </w:rPr>
        <w:t>SF from the knees</w:t>
      </w:r>
      <w:r w:rsidR="009342B3">
        <w:rPr>
          <w:rFonts w:ascii="Times New Roman" w:hAnsi="Times New Roman" w:cs="Times New Roman"/>
          <w:sz w:val="24"/>
          <w:szCs w:val="24"/>
          <w:lang w:val="en-US"/>
        </w:rPr>
        <w:t xml:space="preserve"> will be</w:t>
      </w:r>
      <w:r w:rsidRPr="009839D5">
        <w:rPr>
          <w:rFonts w:ascii="Times New Roman" w:hAnsi="Times New Roman" w:cs="Times New Roman"/>
          <w:sz w:val="24"/>
          <w:szCs w:val="24"/>
          <w:lang w:val="en-US"/>
        </w:rPr>
        <w:t xml:space="preserve"> centrifugated for 10 minutes at 2200G to remove cell debris, and the supernatant frozen in aliquots at -80℃ for future analysis. Besides, a 6 ml venous whole blood sample was taken and centrifugated at 3000 RPM for 15 minutes. The serum fraction </w:t>
      </w:r>
      <w:r w:rsidR="009342B3">
        <w:rPr>
          <w:rFonts w:ascii="Times New Roman" w:hAnsi="Times New Roman" w:cs="Times New Roman"/>
          <w:sz w:val="24"/>
          <w:szCs w:val="24"/>
          <w:lang w:val="en-US"/>
        </w:rPr>
        <w:t>will be</w:t>
      </w:r>
      <w:r w:rsidRPr="009839D5">
        <w:rPr>
          <w:rFonts w:ascii="Times New Roman" w:hAnsi="Times New Roman" w:cs="Times New Roman"/>
          <w:sz w:val="24"/>
          <w:szCs w:val="24"/>
          <w:lang w:val="en-US"/>
        </w:rPr>
        <w:t xml:space="preserve"> stored at -80℃ for future analysis. All sample data w</w:t>
      </w:r>
      <w:r w:rsidR="009342B3">
        <w:rPr>
          <w:rFonts w:ascii="Times New Roman" w:hAnsi="Times New Roman" w:cs="Times New Roman"/>
          <w:sz w:val="24"/>
          <w:szCs w:val="24"/>
          <w:lang w:val="en-US"/>
        </w:rPr>
        <w:t>ill be</w:t>
      </w:r>
      <w:r w:rsidRPr="009839D5">
        <w:rPr>
          <w:rFonts w:ascii="Times New Roman" w:hAnsi="Times New Roman" w:cs="Times New Roman"/>
          <w:sz w:val="24"/>
          <w:szCs w:val="24"/>
          <w:lang w:val="en-US"/>
        </w:rPr>
        <w:t xml:space="preserve"> collected and kept following Danish legislation on data handling at the Department of Biomedicine at Aalborg University Hospital</w:t>
      </w:r>
      <w:r w:rsidRPr="009839D5">
        <w:rPr>
          <w:rStyle w:val="Fremhv"/>
          <w:rFonts w:ascii="Times New Roman" w:hAnsi="Times New Roman" w:cs="Times New Roman"/>
          <w:color w:val="0E101A"/>
          <w:sz w:val="24"/>
          <w:szCs w:val="24"/>
          <w:lang w:val="en-US"/>
        </w:rPr>
        <w:t>. </w:t>
      </w:r>
      <w:r w:rsidRPr="009839D5">
        <w:rPr>
          <w:rFonts w:ascii="Times New Roman" w:hAnsi="Times New Roman" w:cs="Times New Roman"/>
          <w:sz w:val="24"/>
          <w:szCs w:val="24"/>
          <w:lang w:val="en-US"/>
        </w:rPr>
        <w:t>Each patient sample w</w:t>
      </w:r>
      <w:r w:rsidR="009342B3">
        <w:rPr>
          <w:rFonts w:ascii="Times New Roman" w:hAnsi="Times New Roman" w:cs="Times New Roman"/>
          <w:sz w:val="24"/>
          <w:szCs w:val="24"/>
          <w:lang w:val="en-US"/>
        </w:rPr>
        <w:t>ill be</w:t>
      </w:r>
      <w:r w:rsidRPr="009839D5">
        <w:rPr>
          <w:rFonts w:ascii="Times New Roman" w:hAnsi="Times New Roman" w:cs="Times New Roman"/>
          <w:sz w:val="24"/>
          <w:szCs w:val="24"/>
          <w:lang w:val="en-US"/>
        </w:rPr>
        <w:t xml:space="preserve"> divided into aliquots to avoid unnecessary freezing and thawing cycles. </w:t>
      </w:r>
    </w:p>
    <w:p w14:paraId="282B8494" w14:textId="77777777" w:rsidR="00A75817" w:rsidRPr="009839D5" w:rsidRDefault="00A75817" w:rsidP="00A75817">
      <w:pPr>
        <w:spacing w:after="0" w:line="240" w:lineRule="auto"/>
        <w:rPr>
          <w:rFonts w:ascii="Times New Roman" w:hAnsi="Times New Roman" w:cs="Times New Roman"/>
          <w:sz w:val="24"/>
          <w:szCs w:val="24"/>
          <w:lang w:val="en-US"/>
        </w:rPr>
      </w:pPr>
    </w:p>
    <w:p w14:paraId="2889E8E0" w14:textId="09D85AB9" w:rsidR="00A75817" w:rsidRDefault="00A75817" w:rsidP="00BD2DD5">
      <w:pPr>
        <w:spacing w:after="0" w:line="240" w:lineRule="auto"/>
        <w:rPr>
          <w:rFonts w:ascii="Times New Roman" w:hAnsi="Times New Roman" w:cs="Times New Roman"/>
          <w:sz w:val="24"/>
          <w:szCs w:val="24"/>
          <w:lang w:val="en-US"/>
        </w:rPr>
      </w:pPr>
      <w:bookmarkStart w:id="0" w:name="_Hlk91662900"/>
      <w:r>
        <w:rPr>
          <w:rFonts w:ascii="Times New Roman" w:hAnsi="Times New Roman" w:cs="Times New Roman"/>
          <w:sz w:val="24"/>
          <w:szCs w:val="24"/>
          <w:lang w:val="en-US"/>
        </w:rPr>
        <w:t>Cell free DNA w</w:t>
      </w:r>
      <w:r w:rsidR="009342B3">
        <w:rPr>
          <w:rFonts w:ascii="Times New Roman" w:hAnsi="Times New Roman" w:cs="Times New Roman"/>
          <w:sz w:val="24"/>
          <w:szCs w:val="24"/>
          <w:lang w:val="en-US"/>
        </w:rPr>
        <w:t>ill be</w:t>
      </w:r>
      <w:r>
        <w:rPr>
          <w:rFonts w:ascii="Times New Roman" w:hAnsi="Times New Roman" w:cs="Times New Roman"/>
          <w:sz w:val="24"/>
          <w:szCs w:val="24"/>
          <w:lang w:val="en-US"/>
        </w:rPr>
        <w:t xml:space="preserve"> determined in SF and serum by </w:t>
      </w:r>
      <w:r w:rsidRPr="00D507CB">
        <w:rPr>
          <w:rFonts w:ascii="Times New Roman" w:hAnsi="Times New Roman" w:cs="Times New Roman"/>
          <w:sz w:val="24"/>
          <w:szCs w:val="24"/>
          <w:lang w:val="en-US"/>
        </w:rPr>
        <w:t>Quant-</w:t>
      </w:r>
      <w:proofErr w:type="spellStart"/>
      <w:r w:rsidRPr="00D507CB">
        <w:rPr>
          <w:rFonts w:ascii="Times New Roman" w:hAnsi="Times New Roman" w:cs="Times New Roman"/>
          <w:sz w:val="24"/>
          <w:szCs w:val="24"/>
          <w:lang w:val="en-US"/>
        </w:rPr>
        <w:t>iT</w:t>
      </w:r>
      <w:proofErr w:type="spellEnd"/>
      <w:r w:rsidRPr="00D507CB">
        <w:rPr>
          <w:rFonts w:ascii="Times New Roman" w:hAnsi="Times New Roman" w:cs="Times New Roman"/>
          <w:sz w:val="24"/>
          <w:szCs w:val="24"/>
          <w:lang w:val="en-US"/>
        </w:rPr>
        <w:t xml:space="preserve">™ </w:t>
      </w:r>
      <w:proofErr w:type="spellStart"/>
      <w:r w:rsidRPr="00D507CB">
        <w:rPr>
          <w:rFonts w:ascii="Times New Roman" w:hAnsi="Times New Roman" w:cs="Times New Roman"/>
          <w:sz w:val="24"/>
          <w:szCs w:val="24"/>
          <w:lang w:val="en-US"/>
        </w:rPr>
        <w:t>PicoGreen</w:t>
      </w:r>
      <w:proofErr w:type="spellEnd"/>
      <w:r w:rsidRPr="00D507CB">
        <w:rPr>
          <w:rFonts w:ascii="Times New Roman" w:hAnsi="Times New Roman" w:cs="Times New Roman"/>
          <w:sz w:val="24"/>
          <w:szCs w:val="24"/>
          <w:lang w:val="en-US"/>
        </w:rPr>
        <w:t>™ dsDNA Assay Kit (</w:t>
      </w:r>
      <w:proofErr w:type="spellStart"/>
      <w:r w:rsidRPr="00D507CB">
        <w:rPr>
          <w:rFonts w:ascii="Times New Roman" w:hAnsi="Times New Roman" w:cs="Times New Roman"/>
          <w:sz w:val="24"/>
          <w:szCs w:val="24"/>
          <w:lang w:val="en-US"/>
        </w:rPr>
        <w:t>ThermoFisher</w:t>
      </w:r>
      <w:proofErr w:type="spellEnd"/>
      <w:r w:rsidRPr="00D507CB">
        <w:rPr>
          <w:rFonts w:ascii="Times New Roman" w:hAnsi="Times New Roman" w:cs="Times New Roman"/>
          <w:sz w:val="24"/>
          <w:szCs w:val="24"/>
          <w:lang w:val="en-US"/>
        </w:rPr>
        <w:t xml:space="preserve"> Scientific) according to the manufacture’s instruction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{"citationItems":[{"id":"ITEM-1","itemData":{"DOI":"10.1186/s12014-020-09292-9","ISSN":"15590275","abstract":"Background: The aetiologies and pathogeneses of the joint diseases rheumatoid arthritis (RA) and spondyloarthritis (SpA) are still not fully elucidated. To increase our understanding of the molecular pathogenesis, we analysed the protein composition of synovial fluid (SF) from rheumatoid arthritis (RA) and spondyloarthritis (SpA) patients. Methods: Fifty-six synovial fluid samples (RA, n = 32; SpA, n = 24) were digested with trypsin, and the resulting peptides were separated by liquid chromatography and analysed by tandem mass spectrometry. Additionally, the concentration of cell-free DNA (cfDNA) in the synovial fluid was measured, and plasma C-reactive protein (CRP) was determined. Results: Three hundred thirty five proteins were identified within the SF. The more abundant proteins seen in RA SF were inflammatory proteins, including proteins originating from neutrophil granulocytes, while SpA SF had less inflammatory proteins and a higher concentration of haptoglobin. The concentration of cell-free DNA in the SF increased together with proteins that may have originated from neutrophils. Plasma CRP levels in both RA and SpA, correlated to other acute phase reactants. Conclusions: The proteomic results underline that neutrophils are central in the RA pathology but not in SpA, and even though inhibitors of neutrophils (migration, proteinase inhibitors) were present in the SF it was not sufficient to interrupt the disease process.","author":[{"dropping-particle":"","family":"Birkelund","given":"Svend","non-dropping-particle":"","parse-names":false,"suffix":""},{"dropping-particle":"","family":"Bennike","given":"Tue Bjerg","non-dropping-particle":"","parse-names":false,"suffix":""},{"dropping-particle":"","family":"Kastaniegaard","given":"Kenneth","non-dropping-particle":"","parse-names":false,"suffix":""},{"dropping-particle":"","family":"Lausen","given":"Mads","non-dropping-particle":"","parse-names":false,"suffix":""},{"dropping-particle":"","family":"Poulsen","given":"Thomas Bouet Guldbæk","non-dropping-particle":"","parse-names":false,"suffix":""},{"dropping-particle":"","family":"Kragstrup","given":"Tue Wenzel","non-dropping-particle":"","parse-names":false,"suffix":""},{"dropping-particle":"","family":"Deleuran","given":"Bent Winding","non-dropping-particle":"","parse-names":false,"suffix":""},{"dropping-particle":"","family":"Christiansen","given":"Gunna","non-dropping-particle":"","parse-names":false,"suffix":""},{"dropping-particle":"","family":"Stensballe","given":"Allan","non-dropping-particle":"","parse-names":false,"suffix":""}],"container-title":"Clinical Proteomics","id":"ITEM-1","issue":"1","issued":{"date-parts":[["2020","8","6"]]},"publisher":"BioMed Central Ltd","title":"Proteomic analysis of synovial fluid from rheumatic arthritis and spondyloarthritis patients","type":"article-journal","volume":"17"},"uris":["http://www.mendeley.com/documents/?uuid=e8b7f3fd-ebcf-351b-b88b-0dd5cacc913a"]}],"mendeley":{"formattedCitation":"(Birkelund et al., 2020)","plainTextFormattedCitation":"(Birkelund et al., 2020)","previouslyFormattedCitation":"&lt;sup&gt;22&lt;/sup&gt;"},"properties":{"noteIndex":0},"schema":"https://github.com/citation-style-language/schema/raw/master/csl-citation.json"}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9D57DC">
        <w:rPr>
          <w:rFonts w:ascii="Times New Roman" w:hAnsi="Times New Roman" w:cs="Times New Roman"/>
          <w:noProof/>
          <w:sz w:val="24"/>
          <w:szCs w:val="24"/>
          <w:lang w:val="en-US"/>
        </w:rPr>
        <w:t>(Birkelund et al.,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bookmarkEnd w:id="0"/>
      <w:r w:rsidR="00BD2DD5">
        <w:rPr>
          <w:rFonts w:ascii="Times New Roman" w:hAnsi="Times New Roman" w:cs="Times New Roman"/>
          <w:sz w:val="24"/>
          <w:szCs w:val="24"/>
          <w:lang w:val="en-US"/>
        </w:rPr>
        <w:t xml:space="preserve"> </w:t>
      </w:r>
      <w:r w:rsidRPr="00CB1A44">
        <w:rPr>
          <w:rFonts w:ascii="Times New Roman" w:hAnsi="Times New Roman" w:cs="Times New Roman"/>
          <w:sz w:val="24"/>
          <w:szCs w:val="24"/>
          <w:lang w:val="en-US"/>
        </w:rPr>
        <w:t>A Proximity Extension Assay (PEA) w</w:t>
      </w:r>
      <w:r w:rsidR="009342B3">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carried out essentially according to </w:t>
      </w:r>
      <w:r w:rsidR="00BD2DD5">
        <w:rPr>
          <w:rFonts w:ascii="Times New Roman" w:hAnsi="Times New Roman" w:cs="Times New Roman"/>
          <w:sz w:val="24"/>
          <w:szCs w:val="24"/>
          <w:lang w:val="en-US"/>
        </w:rPr>
        <w:t xml:space="preserve">Giordano et 2020 </w:t>
      </w:r>
      <w:r w:rsidRPr="00CB1A44">
        <w:rPr>
          <w:rFonts w:ascii="Times New Roman" w:hAnsi="Times New Roman" w:cs="Times New Roman"/>
          <w:sz w:val="24"/>
          <w:szCs w:val="24"/>
          <w:lang w:val="en-US"/>
        </w:rPr>
        <w:t>on representative SF samples (n=6) to quantify low abundance affected by the gold treatment essentially. Sample preparation for proteome analysis w</w:t>
      </w:r>
      <w:r w:rsidR="009342B3">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prepared essentially as Birkelund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{"citationItems":[{"id":"ITEM-1","itemData":{"DOI":"10.1186/s12014-020-09292-9","ISSN":"15590275","abstract":"Background: The aetiologies and pathogeneses of the joint diseases rheumatoid arthritis (RA) and spondyloarthritis (SpA) are still not fully elucidated. To increase our understanding of the molecular pathogenesis, we analysed the protein composition of synovial fluid (SF) from rheumatoid arthritis (RA) and spondyloarthritis (SpA) patients. Methods: Fifty-six synovial fluid samples (RA, n = 32; SpA, n = 24) were digested with trypsin, and the resulting peptides were separated by liquid chromatography and analysed by tandem mass spectrometry. Additionally, the concentration of cell-free DNA (cfDNA) in the synovial fluid was measured, and plasma C-reactive protein (CRP) was determined. Results: Three hundred thirty five proteins were identified within the SF. The more abundant proteins seen in RA SF were inflammatory proteins, including proteins originating from neutrophil granulocytes, while SpA SF had less inflammatory proteins and a higher concentration of haptoglobin. The concentration of cell-free DNA in the SF increased together with proteins that may have originated from neutrophils. Plasma CRP levels in both RA and SpA, correlated to other acute phase reactants. Conclusions: The proteomic results underline that neutrophils are central in the RA pathology but not in SpA, and even though inhibitors of neutrophils (migration, proteinase inhibitors) were present in the SF it was not sufficient to interrupt the disease process.","author":[{"dropping-particle":"","family":"Birkelund","given":"Svend","non-dropping-particle":"","parse-names":false,"suffix":""},{"dropping-particle":"","family":"Bennike","given":"Tue Bjerg","non-dropping-particle":"","parse-names":false,"suffix":""},{"dropping-particle":"","family":"Kastaniegaard","given":"Kenneth","non-dropping-particle":"","parse-names":false,"suffix":""},{"dropping-particle":"","family":"Lausen","given":"Mads","non-dropping-particle":"","parse-names":false,"suffix":""},{"dropping-particle":"","family":"Poulsen","given":"Thomas Bouet Guldbæk","non-dropping-particle":"","parse-names":false,"suffix":""},{"dropping-particle":"","family":"Kragstrup","given":"Tue Wenzel","non-dropping-particle":"","parse-names":false,"suffix":""},{"dropping-particle":"","family":"Deleuran","given":"Bent Winding","non-dropping-particle":"","parse-names":false,"suffix":""},{"dropping-particle":"","family":"Christiansen","given":"Gunna","non-dropping-particle":"","parse-names":false,"suffix":""},{"dropping-particle":"","family":"Stensballe","given":"Allan","non-dropping-particle":"","parse-names":false,"suffix":""}],"container-title":"Clinical Proteomics","id":"ITEM-1","issue":"1","issued":{"date-parts":[["2020","8","6"]]},"publisher":"BioMed Central Ltd","title":"Proteomic analysis of synovial fluid from rheumatic arthritis and spondyloarthritis patients","type":"article-journal","volume":"17"},"uris":["http://www.mendeley.com/documents/?uuid=e8b7f3fd-ebcf-351b-b88b-0dd5cacc913a"]}],"mendeley":{"formattedCitation":"(Birkelund et al., 2020)","plainTextFormattedCitation":"(Birkelund et al., 2020)","previouslyFormattedCitation":"&lt;sup&gt;22&lt;/sup&gt;"},"properties":{"noteIndex":0},"schema":"https://github.com/citation-style-language/schema/raw/master/csl-citation.json"}</w:instrText>
      </w:r>
      <w:r>
        <w:rPr>
          <w:rFonts w:ascii="Times New Roman" w:hAnsi="Times New Roman" w:cs="Times New Roman"/>
          <w:sz w:val="24"/>
          <w:szCs w:val="24"/>
          <w:lang w:val="en-US"/>
        </w:rPr>
        <w:fldChar w:fldCharType="separate"/>
      </w:r>
      <w:r w:rsidRPr="009D57DC">
        <w:rPr>
          <w:rFonts w:ascii="Times New Roman" w:hAnsi="Times New Roman" w:cs="Times New Roman"/>
          <w:noProof/>
          <w:sz w:val="24"/>
          <w:szCs w:val="24"/>
          <w:lang w:val="en-US"/>
        </w:rPr>
        <w:t>(Birkelund et al., 2020)</w:t>
      </w:r>
      <w:r>
        <w:rPr>
          <w:rFonts w:ascii="Times New Roman" w:hAnsi="Times New Roman" w:cs="Times New Roman"/>
          <w:sz w:val="24"/>
          <w:szCs w:val="24"/>
          <w:lang w:val="en-US"/>
        </w:rPr>
        <w:fldChar w:fldCharType="end"/>
      </w:r>
      <w:r w:rsidRPr="00CB1A44">
        <w:rPr>
          <w:rFonts w:ascii="Times New Roman" w:hAnsi="Times New Roman" w:cs="Times New Roman"/>
          <w:sz w:val="24"/>
          <w:szCs w:val="24"/>
          <w:lang w:val="en-US"/>
        </w:rPr>
        <w:t>. The protein concentration in biofluids w</w:t>
      </w:r>
      <w:r w:rsidR="009342B3">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measured by a </w:t>
      </w:r>
      <w:proofErr w:type="spellStart"/>
      <w:r w:rsidRPr="00CB1A44">
        <w:rPr>
          <w:rFonts w:ascii="Times New Roman" w:hAnsi="Times New Roman" w:cs="Times New Roman"/>
          <w:sz w:val="24"/>
          <w:szCs w:val="24"/>
          <w:lang w:val="en-US"/>
        </w:rPr>
        <w:t>microassay</w:t>
      </w:r>
      <w:proofErr w:type="spellEnd"/>
      <w:r w:rsidRPr="00CB1A44">
        <w:rPr>
          <w:rFonts w:ascii="Times New Roman" w:hAnsi="Times New Roman" w:cs="Times New Roman"/>
          <w:sz w:val="24"/>
          <w:szCs w:val="24"/>
          <w:lang w:val="en-US"/>
        </w:rPr>
        <w:t>. A total of 25ug SF and serum subject to in-situ trypsin</w:t>
      </w:r>
      <w:r>
        <w:rPr>
          <w:rFonts w:ascii="Times New Roman" w:hAnsi="Times New Roman" w:cs="Times New Roman"/>
          <w:sz w:val="24"/>
          <w:szCs w:val="24"/>
          <w:lang w:val="en-US"/>
        </w:rPr>
        <w:t>iz</w:t>
      </w:r>
      <w:r w:rsidRPr="00CB1A44">
        <w:rPr>
          <w:rFonts w:ascii="Times New Roman" w:hAnsi="Times New Roman" w:cs="Times New Roman"/>
          <w:sz w:val="24"/>
          <w:szCs w:val="24"/>
          <w:lang w:val="en-US"/>
        </w:rPr>
        <w:t>ation (trypsin ratio 1:100) using reduction and alkylation using a Filter Aided Sample Preparation protocol (10kDa cut-off) before analysis with tandem mass spectrometry (MS/MS). To expand the protein coverage of the MS analysis, a pH-fractioning of the enzymatically digested samples w</w:t>
      </w:r>
      <w:r w:rsidR="009342B3">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carried out. A total of 500ng tryptic digest w</w:t>
      </w:r>
      <w:r w:rsidR="009342B3">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analyzed in technical duplicates in randomized order using a nano UPLC ESI MS/MS setup consisting of a </w:t>
      </w:r>
      <w:proofErr w:type="spellStart"/>
      <w:r w:rsidRPr="00CB1A44">
        <w:rPr>
          <w:rFonts w:ascii="Times New Roman" w:hAnsi="Times New Roman" w:cs="Times New Roman"/>
          <w:sz w:val="24"/>
          <w:szCs w:val="24"/>
          <w:lang w:val="en-US"/>
        </w:rPr>
        <w:t>Dionex</w:t>
      </w:r>
      <w:proofErr w:type="spellEnd"/>
      <w:r w:rsidRPr="00CB1A44">
        <w:rPr>
          <w:rFonts w:ascii="Times New Roman" w:hAnsi="Times New Roman" w:cs="Times New Roman"/>
          <w:sz w:val="24"/>
          <w:szCs w:val="24"/>
          <w:lang w:val="en-US"/>
        </w:rPr>
        <w:t xml:space="preserve"> RSLC nano pump (</w:t>
      </w:r>
      <w:proofErr w:type="spellStart"/>
      <w:r w:rsidRPr="00CB1A44">
        <w:rPr>
          <w:rFonts w:ascii="Times New Roman" w:hAnsi="Times New Roman" w:cs="Times New Roman"/>
          <w:sz w:val="24"/>
          <w:szCs w:val="24"/>
          <w:lang w:val="en-US"/>
        </w:rPr>
        <w:t>Dionex</w:t>
      </w:r>
      <w:proofErr w:type="spellEnd"/>
      <w:r w:rsidRPr="00CB1A44">
        <w:rPr>
          <w:rFonts w:ascii="Times New Roman" w:hAnsi="Times New Roman" w:cs="Times New Roman"/>
          <w:sz w:val="24"/>
          <w:szCs w:val="24"/>
          <w:lang w:val="en-US"/>
        </w:rPr>
        <w:t xml:space="preserve"> RSLC, </w:t>
      </w:r>
      <w:proofErr w:type="spellStart"/>
      <w:r w:rsidRPr="00CB1A44">
        <w:rPr>
          <w:rFonts w:ascii="Times New Roman" w:hAnsi="Times New Roman" w:cs="Times New Roman"/>
          <w:sz w:val="24"/>
          <w:szCs w:val="24"/>
          <w:lang w:val="en-US"/>
        </w:rPr>
        <w:t>Thermo</w:t>
      </w:r>
      <w:proofErr w:type="spellEnd"/>
      <w:r w:rsidRPr="00CB1A44">
        <w:rPr>
          <w:rFonts w:ascii="Times New Roman" w:hAnsi="Times New Roman" w:cs="Times New Roman"/>
          <w:sz w:val="24"/>
          <w:szCs w:val="24"/>
          <w:lang w:val="en-US"/>
        </w:rPr>
        <w:t xml:space="preserve"> Fisher Scientific) connected to a Bruker </w:t>
      </w:r>
      <w:proofErr w:type="spellStart"/>
      <w:r w:rsidRPr="00CB1A44">
        <w:rPr>
          <w:rFonts w:ascii="Times New Roman" w:hAnsi="Times New Roman" w:cs="Times New Roman"/>
          <w:sz w:val="24"/>
          <w:szCs w:val="24"/>
          <w:lang w:val="en-US"/>
        </w:rPr>
        <w:t>timsTOF</w:t>
      </w:r>
      <w:proofErr w:type="spellEnd"/>
      <w:r w:rsidRPr="00CB1A44">
        <w:rPr>
          <w:rFonts w:ascii="Times New Roman" w:hAnsi="Times New Roman" w:cs="Times New Roman"/>
          <w:sz w:val="24"/>
          <w:szCs w:val="24"/>
          <w:lang w:val="en-US"/>
        </w:rPr>
        <w:t xml:space="preserve"> PRO mass spectrometer operated in DIA-PASEF positive ion mode (Bruker </w:t>
      </w:r>
      <w:proofErr w:type="spellStart"/>
      <w:r w:rsidRPr="00CB1A44">
        <w:rPr>
          <w:rFonts w:ascii="Times New Roman" w:hAnsi="Times New Roman" w:cs="Times New Roman"/>
          <w:sz w:val="24"/>
          <w:szCs w:val="24"/>
          <w:lang w:val="en-US"/>
        </w:rPr>
        <w:t>Daltronics</w:t>
      </w:r>
      <w:proofErr w:type="spellEnd"/>
      <w:r w:rsidRPr="00CB1A44">
        <w:rPr>
          <w:rFonts w:ascii="Times New Roman" w:hAnsi="Times New Roman" w:cs="Times New Roman"/>
          <w:sz w:val="24"/>
          <w:szCs w:val="24"/>
          <w:lang w:val="en-US"/>
        </w:rPr>
        <w:t>, DE).</w:t>
      </w:r>
    </w:p>
    <w:p w14:paraId="332294B7" w14:textId="50B00C31" w:rsidR="009342B3" w:rsidRDefault="009342B3" w:rsidP="00BD2DD5">
      <w:pPr>
        <w:spacing w:after="0" w:line="240" w:lineRule="auto"/>
        <w:rPr>
          <w:rFonts w:ascii="Times New Roman" w:hAnsi="Times New Roman" w:cs="Times New Roman"/>
          <w:sz w:val="24"/>
          <w:szCs w:val="24"/>
          <w:lang w:val="en-US"/>
        </w:rPr>
      </w:pPr>
    </w:p>
    <w:p w14:paraId="0CD09A3B" w14:textId="39B98886" w:rsidR="009342B3" w:rsidRDefault="009342B3" w:rsidP="00BD2DD5">
      <w:pPr>
        <w:spacing w:after="0" w:line="240" w:lineRule="auto"/>
        <w:rPr>
          <w:rFonts w:ascii="Times New Roman" w:hAnsi="Times New Roman" w:cs="Times New Roman"/>
          <w:sz w:val="24"/>
          <w:szCs w:val="24"/>
          <w:lang w:val="en-US"/>
        </w:rPr>
      </w:pPr>
    </w:p>
    <w:p w14:paraId="1D28C1DF" w14:textId="77777777" w:rsidR="009342B3" w:rsidRPr="00CB1A44" w:rsidRDefault="009342B3" w:rsidP="009342B3">
      <w:pPr>
        <w:autoSpaceDE w:val="0"/>
        <w:autoSpaceDN w:val="0"/>
        <w:adjustRightInd w:val="0"/>
        <w:spacing w:after="0" w:line="240" w:lineRule="auto"/>
        <w:rPr>
          <w:rFonts w:ascii="Times New Roman" w:hAnsi="Times New Roman" w:cs="Times New Roman"/>
          <w:i/>
          <w:iCs/>
          <w:sz w:val="24"/>
          <w:szCs w:val="24"/>
          <w:lang w:val="en-US"/>
        </w:rPr>
      </w:pPr>
      <w:r w:rsidRPr="00CB1A44">
        <w:rPr>
          <w:rFonts w:ascii="Times New Roman" w:hAnsi="Times New Roman" w:cs="Times New Roman"/>
          <w:i/>
          <w:iCs/>
          <w:sz w:val="24"/>
          <w:szCs w:val="24"/>
          <w:lang w:val="en-US"/>
        </w:rPr>
        <w:t>Proteomic measures</w:t>
      </w:r>
    </w:p>
    <w:p w14:paraId="1DB75446" w14:textId="43167FBA" w:rsidR="009342B3" w:rsidRPr="00BD2DD5" w:rsidRDefault="009342B3" w:rsidP="009342B3">
      <w:pPr>
        <w:spacing w:after="0" w:line="240" w:lineRule="auto"/>
        <w:rPr>
          <w:rFonts w:ascii="Times New Roman" w:hAnsi="Times New Roman" w:cs="Times New Roman"/>
          <w:sz w:val="24"/>
          <w:szCs w:val="24"/>
          <w:lang w:val="en-US"/>
        </w:rPr>
      </w:pPr>
      <w:r w:rsidRPr="00CB1A44">
        <w:rPr>
          <w:rFonts w:ascii="Times New Roman" w:hAnsi="Times New Roman" w:cs="Times New Roman"/>
          <w:sz w:val="24"/>
          <w:szCs w:val="24"/>
          <w:lang w:val="en-US" w:eastAsia="da-DK"/>
        </w:rPr>
        <w:t>The analyses of t</w:t>
      </w:r>
      <w:r w:rsidRPr="00CB1A44">
        <w:rPr>
          <w:rFonts w:ascii="Times New Roman" w:hAnsi="Times New Roman" w:cs="Times New Roman"/>
          <w:sz w:val="24"/>
          <w:szCs w:val="24"/>
          <w:lang w:val="en-US"/>
        </w:rPr>
        <w:t>he proteomic primary raw data output w</w:t>
      </w:r>
      <w:r>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searched against spectral databases generated by fractionated pooled samples using human reference proteome database (05.2021; 20364 entries) in </w:t>
      </w:r>
      <w:proofErr w:type="spellStart"/>
      <w:r w:rsidRPr="00CB1A44">
        <w:rPr>
          <w:rFonts w:ascii="Times New Roman" w:hAnsi="Times New Roman" w:cs="Times New Roman"/>
          <w:sz w:val="24"/>
          <w:szCs w:val="24"/>
          <w:lang w:val="en-US"/>
        </w:rPr>
        <w:t>Biognosys</w:t>
      </w:r>
      <w:proofErr w:type="spellEnd"/>
      <w:r w:rsidRPr="00CB1A44">
        <w:rPr>
          <w:rFonts w:ascii="Times New Roman" w:hAnsi="Times New Roman" w:cs="Times New Roman"/>
          <w:sz w:val="24"/>
          <w:szCs w:val="24"/>
          <w:lang w:val="en-US"/>
        </w:rPr>
        <w:t xml:space="preserve"> </w:t>
      </w:r>
      <w:proofErr w:type="spellStart"/>
      <w:r w:rsidRPr="00CB1A44">
        <w:rPr>
          <w:rFonts w:ascii="Times New Roman" w:hAnsi="Times New Roman" w:cs="Times New Roman"/>
          <w:sz w:val="24"/>
          <w:szCs w:val="24"/>
          <w:lang w:val="en-US"/>
        </w:rPr>
        <w:t>Spectronaut</w:t>
      </w:r>
      <w:proofErr w:type="spellEnd"/>
      <w:r w:rsidRPr="00CB1A44">
        <w:rPr>
          <w:rFonts w:ascii="Times New Roman" w:hAnsi="Times New Roman" w:cs="Times New Roman"/>
          <w:sz w:val="24"/>
          <w:szCs w:val="24"/>
          <w:lang w:val="en-US"/>
        </w:rPr>
        <w:t xml:space="preserve"> (v. 14.10) and using statistical analysis. Quantitative proteome analysis of SF and serum samples w</w:t>
      </w:r>
      <w:r>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accomplished by discovery proteomics using DIA-PASEF. Functional association of significantly regulated proteins in SF and serum</w:t>
      </w:r>
      <w:r>
        <w:rPr>
          <w:rFonts w:ascii="Times New Roman" w:hAnsi="Times New Roman" w:cs="Times New Roman"/>
          <w:sz w:val="24"/>
          <w:szCs w:val="24"/>
          <w:lang w:val="en-US"/>
        </w:rPr>
        <w:t xml:space="preserve"> with gene </w:t>
      </w:r>
      <w:proofErr w:type="spellStart"/>
      <w:r>
        <w:rPr>
          <w:rFonts w:ascii="Times New Roman" w:hAnsi="Times New Roman" w:cs="Times New Roman"/>
          <w:sz w:val="24"/>
          <w:szCs w:val="24"/>
          <w:lang w:val="en-US"/>
        </w:rPr>
        <w:t>onthology</w:t>
      </w:r>
      <w:proofErr w:type="spellEnd"/>
      <w:r>
        <w:rPr>
          <w:rFonts w:ascii="Times New Roman" w:hAnsi="Times New Roman" w:cs="Times New Roman"/>
          <w:sz w:val="24"/>
          <w:szCs w:val="24"/>
          <w:lang w:val="en-US"/>
        </w:rPr>
        <w:t xml:space="preserve"> and function</w:t>
      </w:r>
      <w:r w:rsidRPr="00CB1A44">
        <w:rPr>
          <w:rFonts w:ascii="Times New Roman" w:hAnsi="Times New Roman" w:cs="Times New Roman"/>
          <w:sz w:val="24"/>
          <w:szCs w:val="24"/>
          <w:lang w:val="en-US"/>
        </w:rPr>
        <w:t xml:space="preserve"> w</w:t>
      </w:r>
      <w:r>
        <w:rPr>
          <w:rFonts w:ascii="Times New Roman" w:hAnsi="Times New Roman" w:cs="Times New Roman"/>
          <w:sz w:val="24"/>
          <w:szCs w:val="24"/>
          <w:lang w:val="en-US"/>
        </w:rPr>
        <w:t>ill be</w:t>
      </w:r>
      <w:r w:rsidRPr="00CB1A44">
        <w:rPr>
          <w:rFonts w:ascii="Times New Roman" w:hAnsi="Times New Roman" w:cs="Times New Roman"/>
          <w:sz w:val="24"/>
          <w:szCs w:val="24"/>
          <w:lang w:val="en-US"/>
        </w:rPr>
        <w:t xml:space="preserve"> assessed by </w:t>
      </w:r>
      <w:r>
        <w:rPr>
          <w:rFonts w:ascii="Times New Roman" w:hAnsi="Times New Roman" w:cs="Times New Roman"/>
          <w:sz w:val="24"/>
          <w:szCs w:val="24"/>
          <w:lang w:val="en-US"/>
        </w:rPr>
        <w:t>Metascape</w:t>
      </w:r>
    </w:p>
    <w:p w14:paraId="386FDCB0" w14:textId="367228D9" w:rsidR="00BD2DD5" w:rsidRPr="00BD2DD5" w:rsidRDefault="00BD2DD5" w:rsidP="00BD2DD5">
      <w:pPr>
        <w:spacing w:after="0" w:line="240" w:lineRule="auto"/>
        <w:rPr>
          <w:rFonts w:ascii="Times New Roman" w:hAnsi="Times New Roman" w:cs="Times New Roman"/>
          <w:sz w:val="24"/>
          <w:szCs w:val="24"/>
          <w:lang w:val="en-US"/>
        </w:rPr>
      </w:pPr>
    </w:p>
    <w:p w14:paraId="5495EFA9" w14:textId="171816A4" w:rsidR="00BD2DD5" w:rsidRPr="00BD2DD5" w:rsidRDefault="00BD2DD5" w:rsidP="00BD2DD5">
      <w:pPr>
        <w:spacing w:after="0" w:line="240" w:lineRule="auto"/>
        <w:rPr>
          <w:rFonts w:ascii="Times New Roman" w:hAnsi="Times New Roman" w:cs="Times New Roman"/>
          <w:sz w:val="24"/>
          <w:szCs w:val="24"/>
          <w:lang w:val="en-US"/>
        </w:rPr>
      </w:pPr>
    </w:p>
    <w:p w14:paraId="441D5249" w14:textId="77777777" w:rsidR="00BD2DD5" w:rsidRPr="00BD2DD5" w:rsidRDefault="00BD2DD5" w:rsidP="00BD2DD5">
      <w:pPr>
        <w:spacing w:line="240" w:lineRule="auto"/>
        <w:rPr>
          <w:rFonts w:ascii="Times New Roman" w:hAnsi="Times New Roman" w:cs="Times New Roman"/>
          <w:b/>
          <w:bCs/>
          <w:sz w:val="24"/>
          <w:szCs w:val="24"/>
          <w:lang w:val="en-US"/>
        </w:rPr>
      </w:pPr>
      <w:r w:rsidRPr="00BD2DD5">
        <w:rPr>
          <w:rFonts w:ascii="Times New Roman" w:hAnsi="Times New Roman" w:cs="Times New Roman"/>
          <w:b/>
          <w:bCs/>
          <w:sz w:val="24"/>
          <w:szCs w:val="24"/>
          <w:lang w:val="en-US"/>
        </w:rPr>
        <w:t>Procedure</w:t>
      </w:r>
    </w:p>
    <w:p w14:paraId="0C49AE57" w14:textId="28E27370" w:rsidR="00BD2DD5" w:rsidRPr="00BD2DD5" w:rsidRDefault="00BD2DD5" w:rsidP="00BD2DD5">
      <w:pPr>
        <w:spacing w:line="240" w:lineRule="auto"/>
        <w:rPr>
          <w:rFonts w:ascii="Times New Roman" w:hAnsi="Times New Roman" w:cs="Times New Roman"/>
          <w:sz w:val="24"/>
          <w:szCs w:val="24"/>
          <w:lang w:val="en-US"/>
        </w:rPr>
      </w:pPr>
      <w:r w:rsidRPr="00BD2DD5">
        <w:rPr>
          <w:rFonts w:ascii="Times New Roman" w:hAnsi="Times New Roman" w:cs="Times New Roman"/>
          <w:sz w:val="24"/>
          <w:szCs w:val="24"/>
          <w:lang w:val="en-US"/>
        </w:rPr>
        <w:t>After signing the informed consent patients will be investigated clinically and included/excluded according to the criteria. If included, they are invited back to the clinic. The clinical and experimental measures will be assessed at baseline. The patients will receive the intraarticular gold injection in the affected study knee. Patients will come back to the clinic after 8 weeks where all the measures will be taken. During the 8 weeks period the patients will fill in the daily pain diary and medication used. Patients will come back for a 2-year follow measuring clinical pain and function.</w:t>
      </w:r>
    </w:p>
    <w:p w14:paraId="122948CE" w14:textId="77777777" w:rsidR="00BD2DD5" w:rsidRPr="00BD2DD5" w:rsidRDefault="00BD2DD5" w:rsidP="00BD2DD5">
      <w:pPr>
        <w:spacing w:after="0" w:line="240" w:lineRule="auto"/>
        <w:rPr>
          <w:rFonts w:ascii="Times New Roman" w:hAnsi="Times New Roman" w:cs="Times New Roman"/>
          <w:sz w:val="24"/>
          <w:szCs w:val="24"/>
          <w:lang w:val="en-US"/>
        </w:rPr>
      </w:pPr>
    </w:p>
    <w:p w14:paraId="0E3F9543" w14:textId="3EF30905" w:rsidR="00A75817" w:rsidRPr="00BD2DD5" w:rsidRDefault="00BD2DD5" w:rsidP="00BD2DD5">
      <w:pPr>
        <w:autoSpaceDE w:val="0"/>
        <w:autoSpaceDN w:val="0"/>
        <w:adjustRightInd w:val="0"/>
        <w:spacing w:after="0" w:line="240" w:lineRule="auto"/>
        <w:rPr>
          <w:rFonts w:ascii="Times New Roman" w:hAnsi="Times New Roman" w:cs="Times New Roman"/>
          <w:b/>
          <w:bCs/>
          <w:sz w:val="24"/>
          <w:szCs w:val="24"/>
          <w:lang w:val="en-US"/>
        </w:rPr>
      </w:pPr>
      <w:r w:rsidRPr="00BD2DD5">
        <w:rPr>
          <w:rFonts w:ascii="Times New Roman" w:hAnsi="Times New Roman" w:cs="Times New Roman"/>
          <w:b/>
          <w:bCs/>
          <w:sz w:val="24"/>
          <w:szCs w:val="24"/>
          <w:lang w:val="en-US"/>
        </w:rPr>
        <w:t>Risks, side effects and disadvantages</w:t>
      </w:r>
    </w:p>
    <w:p w14:paraId="0CADED7F" w14:textId="077CCB1A" w:rsidR="00BD2DD5" w:rsidRPr="00BD2DD5" w:rsidRDefault="00BD2DD5" w:rsidP="00BD2DD5">
      <w:pPr>
        <w:autoSpaceDE w:val="0"/>
        <w:autoSpaceDN w:val="0"/>
        <w:adjustRightInd w:val="0"/>
        <w:spacing w:after="0" w:line="240" w:lineRule="auto"/>
        <w:rPr>
          <w:rFonts w:ascii="Times New Roman" w:hAnsi="Times New Roman" w:cs="Times New Roman"/>
          <w:sz w:val="24"/>
          <w:szCs w:val="24"/>
          <w:lang w:val="en-US"/>
        </w:rPr>
      </w:pPr>
    </w:p>
    <w:p w14:paraId="5D03DD07" w14:textId="77777777" w:rsidR="00BD2DD5" w:rsidRPr="00BD2DD5" w:rsidRDefault="00BD2DD5" w:rsidP="00BD2DD5">
      <w:pPr>
        <w:pStyle w:val="Engelskforklaring"/>
        <w:rPr>
          <w:rFonts w:ascii="Times New Roman" w:hAnsi="Times New Roman"/>
          <w:i w:val="0"/>
          <w:color w:val="000000" w:themeColor="text1"/>
          <w:lang w:val="en-GB"/>
        </w:rPr>
      </w:pPr>
      <w:r w:rsidRPr="00BD2DD5">
        <w:rPr>
          <w:rFonts w:ascii="Times New Roman" w:hAnsi="Times New Roman"/>
          <w:i w:val="0"/>
          <w:color w:val="auto"/>
          <w:lang w:val="en-GB"/>
        </w:rPr>
        <w:t xml:space="preserve">The pain assessment methods used are well-proven and all are performed in accordance with standard procedures previously used in similar studies. There are no reports from our or other </w:t>
      </w:r>
      <w:r w:rsidRPr="00BD2DD5">
        <w:rPr>
          <w:rFonts w:ascii="Times New Roman" w:hAnsi="Times New Roman"/>
          <w:i w:val="0"/>
          <w:color w:val="auto"/>
          <w:lang w:val="en-GB"/>
        </w:rPr>
        <w:lastRenderedPageBreak/>
        <w:t xml:space="preserve">institutions on long-term side effects of the methods. The applied stimulation can be interrupted at any time. The subjects will be under observation during the trial. </w:t>
      </w:r>
    </w:p>
    <w:p w14:paraId="784340E9" w14:textId="77777777" w:rsidR="00BD2DD5" w:rsidRPr="00BD2DD5" w:rsidRDefault="00BD2DD5" w:rsidP="00BD2DD5">
      <w:pPr>
        <w:spacing w:after="0" w:line="240" w:lineRule="auto"/>
        <w:rPr>
          <w:rFonts w:ascii="Times New Roman" w:hAnsi="Times New Roman" w:cs="Times New Roman"/>
          <w:sz w:val="24"/>
          <w:szCs w:val="24"/>
          <w:lang w:val="en-GB"/>
        </w:rPr>
      </w:pPr>
    </w:p>
    <w:p w14:paraId="471E3603" w14:textId="77777777" w:rsidR="00BD2DD5" w:rsidRPr="00BD2DD5" w:rsidRDefault="00BD2DD5" w:rsidP="00BD2DD5">
      <w:pPr>
        <w:spacing w:after="0" w:line="240" w:lineRule="auto"/>
        <w:rPr>
          <w:rFonts w:ascii="Times New Roman" w:hAnsi="Times New Roman" w:cs="Times New Roman"/>
          <w:sz w:val="24"/>
          <w:szCs w:val="24"/>
          <w:lang w:val="en-GB"/>
        </w:rPr>
      </w:pPr>
      <w:r w:rsidRPr="00BD2DD5">
        <w:rPr>
          <w:rFonts w:ascii="Times New Roman" w:hAnsi="Times New Roman" w:cs="Times New Roman"/>
          <w:sz w:val="24"/>
          <w:szCs w:val="24"/>
          <w:lang w:val="en-GB"/>
        </w:rPr>
        <w:t xml:space="preserve">Patients will experience weak and short-term pain during quantitative sensory testing (QST). Specifically, the pressure stimulation will cause a </w:t>
      </w:r>
      <w:r w:rsidRPr="00BD2DD5">
        <w:rPr>
          <w:rFonts w:ascii="Times New Roman" w:hAnsi="Times New Roman" w:cs="Times New Roman"/>
          <w:sz w:val="24"/>
          <w:szCs w:val="24"/>
          <w:lang w:val="en-US" w:eastAsia="ja-JP"/>
        </w:rPr>
        <w:t xml:space="preserve">pressing or clamping pain however, </w:t>
      </w:r>
      <w:r w:rsidRPr="00BD2DD5">
        <w:rPr>
          <w:rFonts w:ascii="Times New Roman" w:hAnsi="Times New Roman" w:cs="Times New Roman"/>
          <w:sz w:val="24"/>
          <w:szCs w:val="24"/>
          <w:lang w:val="en-GB"/>
        </w:rPr>
        <w:t>the pain disappears immediately after the end of the influences and does not cause any side effects.</w:t>
      </w:r>
    </w:p>
    <w:p w14:paraId="6D0AE53B" w14:textId="77777777" w:rsidR="00BD2DD5" w:rsidRPr="00BD2DD5" w:rsidRDefault="00BD2DD5" w:rsidP="00BD2DD5">
      <w:pPr>
        <w:spacing w:after="0" w:line="240" w:lineRule="auto"/>
        <w:rPr>
          <w:rFonts w:ascii="Times New Roman" w:hAnsi="Times New Roman" w:cs="Times New Roman"/>
          <w:sz w:val="24"/>
          <w:szCs w:val="24"/>
          <w:lang w:val="en-GB"/>
        </w:rPr>
      </w:pPr>
    </w:p>
    <w:p w14:paraId="560907F6" w14:textId="77777777" w:rsidR="00BD2DD5" w:rsidRPr="00BD2DD5" w:rsidRDefault="00BD2DD5" w:rsidP="00BD2DD5">
      <w:pPr>
        <w:spacing w:after="0" w:line="240" w:lineRule="auto"/>
        <w:rPr>
          <w:rFonts w:ascii="Times New Roman" w:hAnsi="Times New Roman" w:cs="Times New Roman"/>
          <w:sz w:val="24"/>
          <w:szCs w:val="24"/>
          <w:lang w:val="en-GB"/>
        </w:rPr>
      </w:pPr>
      <w:r w:rsidRPr="00BD2DD5">
        <w:rPr>
          <w:rFonts w:ascii="Times New Roman" w:hAnsi="Times New Roman" w:cs="Times New Roman"/>
          <w:sz w:val="24"/>
          <w:szCs w:val="24"/>
          <w:lang w:val="en-GB"/>
        </w:rPr>
        <w:t>Intraarticular injection of the small volume of gold particles are not expected to give any residual side effects as intraarticular injection is a standard clinical procedure. Patients may experience some pain associated with the injection, which is a normal reaction. The injection site is properly sterilized according to the clinical standard to minimize the possibility of inducing an infection.</w:t>
      </w:r>
    </w:p>
    <w:p w14:paraId="4E75B294" w14:textId="49B9E340" w:rsidR="00BD2DD5" w:rsidRDefault="00BD2DD5" w:rsidP="00BD2DD5">
      <w:pPr>
        <w:spacing w:after="0" w:line="240" w:lineRule="auto"/>
        <w:rPr>
          <w:rFonts w:ascii="Times New Roman" w:hAnsi="Times New Roman" w:cs="Times New Roman"/>
          <w:sz w:val="24"/>
          <w:szCs w:val="24"/>
          <w:lang w:val="en-GB"/>
        </w:rPr>
      </w:pPr>
      <w:r w:rsidRPr="00BD2DD5">
        <w:rPr>
          <w:rFonts w:ascii="Times New Roman" w:hAnsi="Times New Roman" w:cs="Times New Roman"/>
          <w:sz w:val="24"/>
          <w:szCs w:val="24"/>
          <w:lang w:val="en-GB"/>
        </w:rPr>
        <w:t>Injection of gold is used in different settings for treatment of articular pain.</w:t>
      </w:r>
    </w:p>
    <w:p w14:paraId="7B4FF2BA" w14:textId="07D20507" w:rsidR="00BD2DD5" w:rsidRDefault="00BD2DD5" w:rsidP="00BD2DD5">
      <w:pPr>
        <w:spacing w:after="0" w:line="240" w:lineRule="auto"/>
        <w:rPr>
          <w:rFonts w:ascii="Times New Roman" w:hAnsi="Times New Roman" w:cs="Times New Roman"/>
          <w:sz w:val="24"/>
          <w:szCs w:val="24"/>
          <w:lang w:val="en-GB"/>
        </w:rPr>
      </w:pPr>
    </w:p>
    <w:p w14:paraId="1F179345" w14:textId="66797A9B" w:rsidR="00FC6B8F" w:rsidRDefault="00FC6B8F" w:rsidP="00BD2DD5">
      <w:pPr>
        <w:spacing w:after="0" w:line="240" w:lineRule="auto"/>
        <w:rPr>
          <w:rFonts w:ascii="Times New Roman" w:hAnsi="Times New Roman" w:cs="Times New Roman"/>
          <w:sz w:val="24"/>
          <w:szCs w:val="24"/>
          <w:lang w:val="en-GB"/>
        </w:rPr>
      </w:pPr>
    </w:p>
    <w:p w14:paraId="00FF5EC9" w14:textId="5A593DC6" w:rsidR="00FC6B8F" w:rsidRDefault="00FC6B8F" w:rsidP="00FC6B8F">
      <w:pPr>
        <w:spacing w:after="0"/>
        <w:rPr>
          <w:rFonts w:ascii="Times New Roman" w:hAnsi="Times New Roman" w:cs="Times New Roman"/>
          <w:b/>
          <w:sz w:val="24"/>
          <w:szCs w:val="24"/>
          <w:lang w:val="en-GB"/>
        </w:rPr>
      </w:pPr>
      <w:r w:rsidRPr="00FC6B8F">
        <w:rPr>
          <w:rFonts w:ascii="Times New Roman" w:hAnsi="Times New Roman" w:cs="Times New Roman"/>
          <w:b/>
          <w:sz w:val="24"/>
          <w:szCs w:val="24"/>
          <w:lang w:val="en-GB"/>
        </w:rPr>
        <w:t>Study shortcomings</w:t>
      </w:r>
    </w:p>
    <w:p w14:paraId="2CA3AD92" w14:textId="77777777" w:rsidR="00FC6B8F" w:rsidRPr="00FC6B8F" w:rsidRDefault="00FC6B8F" w:rsidP="00FC6B8F">
      <w:pPr>
        <w:spacing w:after="0"/>
        <w:rPr>
          <w:rFonts w:ascii="Times New Roman" w:hAnsi="Times New Roman" w:cs="Times New Roman"/>
          <w:b/>
          <w:sz w:val="24"/>
          <w:szCs w:val="24"/>
          <w:lang w:val="en-GB"/>
        </w:rPr>
      </w:pPr>
    </w:p>
    <w:p w14:paraId="5FE3F3D9" w14:textId="1C85B6DF" w:rsidR="00FC6B8F" w:rsidRDefault="00FC6B8F" w:rsidP="00FC6B8F">
      <w:pPr>
        <w:spacing w:after="0"/>
        <w:rPr>
          <w:rFonts w:ascii="Times New Roman" w:hAnsi="Times New Roman" w:cs="Times New Roman"/>
          <w:sz w:val="24"/>
          <w:szCs w:val="24"/>
          <w:lang w:val="en-GB"/>
        </w:rPr>
      </w:pPr>
      <w:r w:rsidRPr="00FC6B8F">
        <w:rPr>
          <w:rFonts w:ascii="Times New Roman" w:hAnsi="Times New Roman" w:cs="Times New Roman"/>
          <w:sz w:val="24"/>
          <w:szCs w:val="24"/>
          <w:lang w:val="en-GB"/>
        </w:rPr>
        <w:t>The study is not investigating the effect of the gold injection as such but the possible role of modulating specific inflammatory mechanisms</w:t>
      </w:r>
      <w:r>
        <w:rPr>
          <w:rFonts w:ascii="Times New Roman" w:hAnsi="Times New Roman" w:cs="Times New Roman"/>
          <w:sz w:val="24"/>
          <w:szCs w:val="24"/>
          <w:lang w:val="en-GB"/>
        </w:rPr>
        <w:t>, pain, and function</w:t>
      </w:r>
      <w:r w:rsidRPr="00FC6B8F">
        <w:rPr>
          <w:rFonts w:ascii="Times New Roman" w:hAnsi="Times New Roman" w:cs="Times New Roman"/>
          <w:sz w:val="24"/>
          <w:szCs w:val="24"/>
          <w:lang w:val="en-GB"/>
        </w:rPr>
        <w:t xml:space="preserve">. Therefore, </w:t>
      </w:r>
      <w:r>
        <w:rPr>
          <w:rFonts w:ascii="Times New Roman" w:hAnsi="Times New Roman" w:cs="Times New Roman"/>
          <w:sz w:val="24"/>
          <w:szCs w:val="24"/>
          <w:lang w:val="en-GB"/>
        </w:rPr>
        <w:t xml:space="preserve">the </w:t>
      </w:r>
      <w:r w:rsidRPr="00FC6B8F">
        <w:rPr>
          <w:rFonts w:ascii="Times New Roman" w:hAnsi="Times New Roman" w:cs="Times New Roman"/>
          <w:sz w:val="24"/>
          <w:szCs w:val="24"/>
          <w:lang w:val="en-GB"/>
        </w:rPr>
        <w:t>study is not including a placebo control.</w:t>
      </w:r>
    </w:p>
    <w:p w14:paraId="50C5446E" w14:textId="3ADF0B60" w:rsidR="009342B3" w:rsidRDefault="009342B3" w:rsidP="00FC6B8F">
      <w:pPr>
        <w:spacing w:after="0"/>
        <w:rPr>
          <w:rFonts w:ascii="Times New Roman" w:hAnsi="Times New Roman" w:cs="Times New Roman"/>
          <w:sz w:val="24"/>
          <w:szCs w:val="24"/>
          <w:lang w:val="en-GB"/>
        </w:rPr>
      </w:pPr>
    </w:p>
    <w:p w14:paraId="19C42C6E" w14:textId="15E9478A" w:rsidR="009342B3" w:rsidRDefault="009342B3" w:rsidP="00FC6B8F">
      <w:pPr>
        <w:spacing w:after="0"/>
        <w:rPr>
          <w:rFonts w:ascii="Times New Roman" w:hAnsi="Times New Roman" w:cs="Times New Roman"/>
          <w:sz w:val="24"/>
          <w:szCs w:val="24"/>
          <w:lang w:val="en-GB"/>
        </w:rPr>
      </w:pPr>
    </w:p>
    <w:p w14:paraId="50AE74CF" w14:textId="6594E982" w:rsidR="009342B3" w:rsidRDefault="009342B3" w:rsidP="009342B3">
      <w:pPr>
        <w:autoSpaceDE w:val="0"/>
        <w:autoSpaceDN w:val="0"/>
        <w:adjustRightInd w:val="0"/>
        <w:spacing w:after="0" w:line="240" w:lineRule="auto"/>
        <w:rPr>
          <w:rFonts w:ascii="Times New Roman" w:hAnsi="Times New Roman" w:cs="Times New Roman"/>
          <w:b/>
          <w:bCs/>
          <w:sz w:val="24"/>
          <w:szCs w:val="24"/>
          <w:lang w:val="en-US" w:eastAsia="da-DK"/>
        </w:rPr>
      </w:pPr>
      <w:r w:rsidRPr="00CB1A44">
        <w:rPr>
          <w:rFonts w:ascii="Times New Roman" w:hAnsi="Times New Roman" w:cs="Times New Roman"/>
          <w:b/>
          <w:bCs/>
          <w:sz w:val="24"/>
          <w:szCs w:val="24"/>
          <w:lang w:val="en-US" w:eastAsia="da-DK"/>
        </w:rPr>
        <w:t>Statistical analysis</w:t>
      </w:r>
    </w:p>
    <w:p w14:paraId="1CCF120C" w14:textId="77777777" w:rsidR="009342B3" w:rsidRPr="00CB1A44" w:rsidRDefault="009342B3" w:rsidP="009342B3">
      <w:pPr>
        <w:autoSpaceDE w:val="0"/>
        <w:autoSpaceDN w:val="0"/>
        <w:adjustRightInd w:val="0"/>
        <w:spacing w:after="0" w:line="240" w:lineRule="auto"/>
        <w:rPr>
          <w:rFonts w:ascii="Times New Roman" w:hAnsi="Times New Roman" w:cs="Times New Roman"/>
          <w:b/>
          <w:bCs/>
          <w:sz w:val="24"/>
          <w:szCs w:val="24"/>
          <w:lang w:val="en-US" w:eastAsia="da-DK"/>
        </w:rPr>
      </w:pPr>
    </w:p>
    <w:p w14:paraId="4FC410D3" w14:textId="7979247A" w:rsidR="009342B3" w:rsidRDefault="009342B3" w:rsidP="009342B3">
      <w:pPr>
        <w:spacing w:after="0" w:line="240" w:lineRule="auto"/>
        <w:rPr>
          <w:rFonts w:ascii="Times New Roman" w:hAnsi="Times New Roman" w:cs="Times New Roman"/>
          <w:sz w:val="24"/>
          <w:szCs w:val="24"/>
          <w:lang w:val="en-US" w:eastAsia="da-DK"/>
        </w:rPr>
      </w:pPr>
      <w:r w:rsidRPr="00D43F03">
        <w:rPr>
          <w:rFonts w:ascii="Times New Roman" w:hAnsi="Times New Roman" w:cs="Times New Roman"/>
          <w:sz w:val="24"/>
          <w:szCs w:val="24"/>
          <w:lang w:val="en-US" w:eastAsia="da-DK"/>
        </w:rPr>
        <w:t xml:space="preserve">This present exploratory study </w:t>
      </w:r>
      <w:r>
        <w:rPr>
          <w:rFonts w:ascii="Times New Roman" w:hAnsi="Times New Roman" w:cs="Times New Roman"/>
          <w:sz w:val="24"/>
          <w:szCs w:val="24"/>
          <w:lang w:val="en-US" w:eastAsia="da-DK"/>
        </w:rPr>
        <w:t>will investigate</w:t>
      </w:r>
      <w:r w:rsidRPr="00D43F03">
        <w:rPr>
          <w:rFonts w:ascii="Times New Roman" w:hAnsi="Times New Roman" w:cs="Times New Roman"/>
          <w:sz w:val="24"/>
          <w:szCs w:val="24"/>
          <w:lang w:val="en-US" w:eastAsia="da-DK"/>
        </w:rPr>
        <w:t xml:space="preserve"> whether gold ions have a clinical role in treating KOA.  Based on preclinical evidence, we estimated medium effect size (Cohen’s d = 0.5), and with a power of 80% and a significant level at 0.05, a sample size calculation estimated a total sample of 27 subjects</w:t>
      </w:r>
      <w:r>
        <w:rPr>
          <w:rFonts w:ascii="Times New Roman" w:hAnsi="Times New Roman" w:cs="Times New Roman"/>
          <w:sz w:val="24"/>
          <w:szCs w:val="24"/>
          <w:lang w:val="en-US" w:eastAsia="da-DK"/>
        </w:rPr>
        <w:t xml:space="preserve"> will be needed in group 1</w:t>
      </w:r>
      <w:r w:rsidRPr="00D43F03">
        <w:rPr>
          <w:rFonts w:ascii="Times New Roman" w:hAnsi="Times New Roman" w:cs="Times New Roman"/>
          <w:sz w:val="24"/>
          <w:szCs w:val="24"/>
          <w:lang w:val="en-US" w:eastAsia="da-DK"/>
        </w:rPr>
        <w:t>. A total of 30 subjects w</w:t>
      </w:r>
      <w:r>
        <w:rPr>
          <w:rFonts w:ascii="Times New Roman" w:hAnsi="Times New Roman" w:cs="Times New Roman"/>
          <w:sz w:val="24"/>
          <w:szCs w:val="24"/>
          <w:lang w:val="en-US" w:eastAsia="da-DK"/>
        </w:rPr>
        <w:t>ill be</w:t>
      </w:r>
      <w:r w:rsidRPr="00D43F03">
        <w:rPr>
          <w:rFonts w:ascii="Times New Roman" w:hAnsi="Times New Roman" w:cs="Times New Roman"/>
          <w:sz w:val="24"/>
          <w:szCs w:val="24"/>
          <w:lang w:val="en-US" w:eastAsia="da-DK"/>
        </w:rPr>
        <w:t xml:space="preserve"> included to account for possible drop-out.</w:t>
      </w:r>
    </w:p>
    <w:p w14:paraId="2FC65083" w14:textId="77777777" w:rsidR="009342B3" w:rsidRPr="00CB1A44" w:rsidRDefault="009342B3" w:rsidP="009342B3">
      <w:pPr>
        <w:spacing w:after="0" w:line="240" w:lineRule="auto"/>
        <w:rPr>
          <w:rFonts w:ascii="Times New Roman" w:hAnsi="Times New Roman" w:cs="Times New Roman"/>
          <w:sz w:val="24"/>
          <w:szCs w:val="24"/>
          <w:lang w:val="en-US" w:eastAsia="da-DK"/>
        </w:rPr>
      </w:pPr>
    </w:p>
    <w:p w14:paraId="316A28DD" w14:textId="5F7DBB4B" w:rsidR="009342B3" w:rsidRDefault="009342B3" w:rsidP="009342B3">
      <w:pPr>
        <w:spacing w:after="0" w:line="240" w:lineRule="auto"/>
        <w:rPr>
          <w:rFonts w:ascii="Times New Roman" w:hAnsi="Times New Roman" w:cs="Times New Roman"/>
          <w:sz w:val="24"/>
          <w:szCs w:val="24"/>
          <w:lang w:val="en-US" w:eastAsia="da-DK"/>
        </w:rPr>
      </w:pPr>
      <w:r w:rsidRPr="00D43F03">
        <w:rPr>
          <w:rFonts w:ascii="Times New Roman" w:hAnsi="Times New Roman" w:cs="Times New Roman"/>
          <w:sz w:val="24"/>
          <w:szCs w:val="24"/>
          <w:lang w:val="en-US" w:eastAsia="da-DK"/>
        </w:rPr>
        <w:t>The clinical outcome measures analysis w</w:t>
      </w:r>
      <w:r>
        <w:rPr>
          <w:rFonts w:ascii="Times New Roman" w:hAnsi="Times New Roman" w:cs="Times New Roman"/>
          <w:sz w:val="24"/>
          <w:szCs w:val="24"/>
          <w:lang w:val="en-US" w:eastAsia="da-DK"/>
        </w:rPr>
        <w:t>ill be</w:t>
      </w:r>
      <w:r w:rsidRPr="00D43F03">
        <w:rPr>
          <w:rFonts w:ascii="Times New Roman" w:hAnsi="Times New Roman" w:cs="Times New Roman"/>
          <w:sz w:val="24"/>
          <w:szCs w:val="24"/>
          <w:lang w:val="en-US" w:eastAsia="da-DK"/>
        </w:rPr>
        <w:t xml:space="preserve"> performed using </w:t>
      </w:r>
      <w:r>
        <w:rPr>
          <w:rFonts w:ascii="Times New Roman" w:hAnsi="Times New Roman" w:cs="Times New Roman"/>
          <w:sz w:val="24"/>
          <w:szCs w:val="24"/>
          <w:lang w:val="en-US" w:eastAsia="da-DK"/>
        </w:rPr>
        <w:t xml:space="preserve">the </w:t>
      </w:r>
      <w:r w:rsidRPr="00D43F03">
        <w:rPr>
          <w:rFonts w:ascii="Times New Roman" w:hAnsi="Times New Roman" w:cs="Times New Roman"/>
          <w:sz w:val="24"/>
          <w:szCs w:val="24"/>
          <w:lang w:val="en-US" w:eastAsia="da-DK"/>
        </w:rPr>
        <w:t>Stata software, version 16.0 (</w:t>
      </w:r>
      <w:proofErr w:type="spellStart"/>
      <w:r w:rsidRPr="00D43F03">
        <w:rPr>
          <w:rFonts w:ascii="Times New Roman" w:hAnsi="Times New Roman" w:cs="Times New Roman"/>
          <w:sz w:val="24"/>
          <w:szCs w:val="24"/>
          <w:lang w:val="en-US" w:eastAsia="da-DK"/>
        </w:rPr>
        <w:t>StataCorp</w:t>
      </w:r>
      <w:proofErr w:type="spellEnd"/>
      <w:r w:rsidRPr="00D43F03">
        <w:rPr>
          <w:rFonts w:ascii="Times New Roman" w:hAnsi="Times New Roman" w:cs="Times New Roman"/>
          <w:sz w:val="24"/>
          <w:szCs w:val="24"/>
          <w:lang w:val="en-US" w:eastAsia="da-DK"/>
        </w:rPr>
        <w:t>.) ANOVA w</w:t>
      </w:r>
      <w:r>
        <w:rPr>
          <w:rFonts w:ascii="Times New Roman" w:hAnsi="Times New Roman" w:cs="Times New Roman"/>
          <w:sz w:val="24"/>
          <w:szCs w:val="24"/>
          <w:lang w:val="en-US" w:eastAsia="da-DK"/>
        </w:rPr>
        <w:t>ill be</w:t>
      </w:r>
      <w:r w:rsidRPr="00D43F03">
        <w:rPr>
          <w:rFonts w:ascii="Times New Roman" w:hAnsi="Times New Roman" w:cs="Times New Roman"/>
          <w:sz w:val="24"/>
          <w:szCs w:val="24"/>
          <w:lang w:val="en-US" w:eastAsia="da-DK"/>
        </w:rPr>
        <w:t xml:space="preserve"> used for the analysis of repeated measures of pain, the pain diary, and QST parameters. Wilcoxon test w</w:t>
      </w:r>
      <w:r>
        <w:rPr>
          <w:rFonts w:ascii="Times New Roman" w:hAnsi="Times New Roman" w:cs="Times New Roman"/>
          <w:sz w:val="24"/>
          <w:szCs w:val="24"/>
          <w:lang w:val="en-US" w:eastAsia="da-DK"/>
        </w:rPr>
        <w:t>ill be</w:t>
      </w:r>
      <w:r w:rsidRPr="00D43F03">
        <w:rPr>
          <w:rFonts w:ascii="Times New Roman" w:hAnsi="Times New Roman" w:cs="Times New Roman"/>
          <w:sz w:val="24"/>
          <w:szCs w:val="24"/>
          <w:lang w:val="en-US" w:eastAsia="da-DK"/>
        </w:rPr>
        <w:t xml:space="preserve"> used for all other measurements.</w:t>
      </w:r>
    </w:p>
    <w:p w14:paraId="75870EC6" w14:textId="594EBCA9" w:rsidR="009342B3" w:rsidRDefault="009342B3" w:rsidP="009342B3">
      <w:pPr>
        <w:spacing w:after="0" w:line="240" w:lineRule="auto"/>
        <w:rPr>
          <w:rFonts w:ascii="Times New Roman" w:hAnsi="Times New Roman" w:cs="Times New Roman"/>
          <w:sz w:val="24"/>
          <w:szCs w:val="24"/>
          <w:lang w:val="en-US" w:eastAsia="da-DK"/>
        </w:rPr>
      </w:pPr>
    </w:p>
    <w:p w14:paraId="3CA88D9D" w14:textId="294DA14B" w:rsidR="009342B3" w:rsidRDefault="009342B3" w:rsidP="009342B3">
      <w:pPr>
        <w:spacing w:after="0" w:line="240" w:lineRule="auto"/>
        <w:rPr>
          <w:rFonts w:ascii="Times New Roman" w:hAnsi="Times New Roman" w:cs="Times New Roman"/>
          <w:sz w:val="24"/>
          <w:szCs w:val="24"/>
          <w:lang w:val="en-US" w:eastAsia="da-DK"/>
        </w:rPr>
      </w:pPr>
    </w:p>
    <w:p w14:paraId="22318B3F" w14:textId="27373343" w:rsidR="009342B3" w:rsidRPr="00206250" w:rsidRDefault="009342B3" w:rsidP="009342B3">
      <w:pPr>
        <w:spacing w:after="0" w:line="240" w:lineRule="auto"/>
        <w:rPr>
          <w:rFonts w:ascii="Times New Roman" w:hAnsi="Times New Roman" w:cs="Times New Roman"/>
          <w:b/>
          <w:bCs/>
          <w:sz w:val="24"/>
          <w:szCs w:val="24"/>
          <w:lang w:val="en-US" w:eastAsia="da-DK"/>
        </w:rPr>
      </w:pPr>
      <w:r w:rsidRPr="00206250">
        <w:rPr>
          <w:rFonts w:ascii="Times New Roman" w:hAnsi="Times New Roman" w:cs="Times New Roman"/>
          <w:b/>
          <w:bCs/>
          <w:sz w:val="24"/>
          <w:szCs w:val="24"/>
          <w:lang w:val="en-US" w:eastAsia="da-DK"/>
        </w:rPr>
        <w:t>Ethical considerations</w:t>
      </w:r>
    </w:p>
    <w:p w14:paraId="0BB6572D" w14:textId="6D3B17E9" w:rsidR="009342B3" w:rsidRPr="00206250" w:rsidRDefault="009342B3" w:rsidP="009342B3">
      <w:pPr>
        <w:spacing w:after="0" w:line="240" w:lineRule="auto"/>
        <w:rPr>
          <w:rFonts w:ascii="Times New Roman" w:hAnsi="Times New Roman" w:cs="Times New Roman"/>
          <w:b/>
          <w:bCs/>
          <w:sz w:val="24"/>
          <w:szCs w:val="24"/>
          <w:lang w:val="en-US" w:eastAsia="da-DK"/>
        </w:rPr>
      </w:pPr>
    </w:p>
    <w:p w14:paraId="5C6BB215" w14:textId="77777777" w:rsidR="009342B3" w:rsidRPr="009342B3" w:rsidRDefault="009342B3" w:rsidP="009342B3">
      <w:pPr>
        <w:pStyle w:val="Engelskforklaring"/>
        <w:jc w:val="both"/>
        <w:rPr>
          <w:rFonts w:ascii="Times New Roman" w:hAnsi="Times New Roman"/>
          <w:i w:val="0"/>
          <w:color w:val="auto"/>
          <w:lang w:val="en-GB"/>
        </w:rPr>
      </w:pPr>
      <w:r w:rsidRPr="009342B3">
        <w:rPr>
          <w:rFonts w:ascii="Times New Roman" w:hAnsi="Times New Roman"/>
          <w:i w:val="0"/>
          <w:color w:val="auto"/>
          <w:lang w:val="en-GB"/>
        </w:rPr>
        <w:t>The study complies with the Helsinki Declaration and is submitted to the North Denmark Region Committee on Health Research Ethics for approval. The methods used have been tested and performed in several studies both in Denmark and abroad and no long-term side effects have been reported.</w:t>
      </w:r>
    </w:p>
    <w:p w14:paraId="2A9BC485" w14:textId="77777777" w:rsidR="009342B3" w:rsidRPr="009342B3" w:rsidRDefault="009342B3" w:rsidP="009342B3">
      <w:pPr>
        <w:pStyle w:val="Engelskforklaring"/>
        <w:jc w:val="both"/>
        <w:rPr>
          <w:rFonts w:ascii="Times New Roman" w:hAnsi="Times New Roman"/>
          <w:i w:val="0"/>
          <w:color w:val="auto"/>
          <w:lang w:val="en-GB"/>
        </w:rPr>
      </w:pPr>
    </w:p>
    <w:p w14:paraId="34CEE394" w14:textId="77777777" w:rsidR="009342B3" w:rsidRPr="009342B3" w:rsidRDefault="009342B3" w:rsidP="009342B3">
      <w:pPr>
        <w:pStyle w:val="Engelskforklaring"/>
        <w:jc w:val="both"/>
        <w:rPr>
          <w:rFonts w:ascii="Times New Roman" w:hAnsi="Times New Roman"/>
          <w:i w:val="0"/>
          <w:color w:val="auto"/>
          <w:lang w:val="en-GB"/>
        </w:rPr>
      </w:pPr>
      <w:r w:rsidRPr="009342B3">
        <w:rPr>
          <w:rFonts w:ascii="Times New Roman" w:hAnsi="Times New Roman"/>
          <w:i w:val="0"/>
          <w:color w:val="auto"/>
          <w:lang w:val="en-GB"/>
        </w:rPr>
        <w:t xml:space="preserve">Patients with (OA) may eventually suffer from chronic pain leading to disabilities of the individual and associated costs for public health care systems </w:t>
      </w:r>
      <w:r w:rsidRPr="009342B3">
        <w:rPr>
          <w:rFonts w:ascii="Times New Roman" w:hAnsi="Times New Roman"/>
          <w:i w:val="0"/>
          <w:color w:val="auto"/>
          <w:lang w:val="en-GB"/>
        </w:rPr>
        <w:fldChar w:fldCharType="begin"/>
      </w:r>
      <w:r w:rsidRPr="009342B3">
        <w:rPr>
          <w:rFonts w:ascii="Times New Roman" w:hAnsi="Times New Roman"/>
          <w:i w:val="0"/>
          <w:color w:val="auto"/>
          <w:lang w:val="en-GB"/>
        </w:rPr>
        <w:instrText>ADDIN RW.CITE{{454 Jinks,C. 2007}}</w:instrText>
      </w:r>
      <w:r w:rsidRPr="009342B3">
        <w:rPr>
          <w:rFonts w:ascii="Times New Roman" w:hAnsi="Times New Roman"/>
          <w:i w:val="0"/>
          <w:color w:val="auto"/>
          <w:lang w:val="en-GB"/>
        </w:rPr>
        <w:fldChar w:fldCharType="separate"/>
      </w:r>
      <w:r w:rsidRPr="009342B3">
        <w:rPr>
          <w:rFonts w:ascii="Times New Roman" w:hAnsi="Times New Roman"/>
          <w:i w:val="0"/>
          <w:color w:val="auto"/>
          <w:lang w:val="en-GB"/>
        </w:rPr>
        <w:t>[19]</w:t>
      </w:r>
      <w:r w:rsidRPr="009342B3">
        <w:rPr>
          <w:rFonts w:ascii="Times New Roman" w:hAnsi="Times New Roman"/>
          <w:i w:val="0"/>
          <w:color w:val="auto"/>
          <w:lang w:val="en-GB"/>
        </w:rPr>
        <w:fldChar w:fldCharType="end"/>
      </w:r>
      <w:r w:rsidRPr="009342B3">
        <w:rPr>
          <w:rFonts w:ascii="Times New Roman" w:hAnsi="Times New Roman"/>
          <w:i w:val="0"/>
          <w:color w:val="auto"/>
          <w:lang w:val="en-GB"/>
        </w:rPr>
        <w:t xml:space="preserve">. OA is the most frequent painful musculoskeletal condition in the elderly population [26].  Recent evidence suggests that QST profiles are associated with the development of chronic pain </w:t>
      </w:r>
      <w:r w:rsidRPr="009342B3">
        <w:rPr>
          <w:rFonts w:ascii="Times New Roman" w:hAnsi="Times New Roman"/>
          <w:i w:val="0"/>
          <w:color w:val="auto"/>
          <w:lang w:val="en-GB"/>
        </w:rPr>
        <w:fldChar w:fldCharType="begin"/>
      </w:r>
      <w:r w:rsidRPr="009342B3">
        <w:rPr>
          <w:rFonts w:ascii="Times New Roman" w:hAnsi="Times New Roman"/>
          <w:i w:val="0"/>
          <w:color w:val="auto"/>
          <w:lang w:val="en-GB"/>
        </w:rPr>
        <w:instrText>ADDIN RW.CITE{{449 Wylde,Vikki 2015; 443 Petersen,KristianKjær 2015}}</w:instrText>
      </w:r>
      <w:r w:rsidRPr="009342B3">
        <w:rPr>
          <w:rFonts w:ascii="Times New Roman" w:hAnsi="Times New Roman"/>
          <w:i w:val="0"/>
          <w:color w:val="auto"/>
          <w:lang w:val="en-GB"/>
        </w:rPr>
        <w:fldChar w:fldCharType="separate"/>
      </w:r>
      <w:r w:rsidRPr="009342B3">
        <w:rPr>
          <w:rFonts w:ascii="Times New Roman" w:hAnsi="Times New Roman"/>
          <w:i w:val="0"/>
          <w:color w:val="auto"/>
          <w:lang w:val="en-GB"/>
        </w:rPr>
        <w:t>[29,38]</w:t>
      </w:r>
      <w:r w:rsidRPr="009342B3">
        <w:rPr>
          <w:rFonts w:ascii="Times New Roman" w:hAnsi="Times New Roman"/>
          <w:i w:val="0"/>
          <w:color w:val="auto"/>
          <w:lang w:val="en-GB"/>
        </w:rPr>
        <w:fldChar w:fldCharType="end"/>
      </w:r>
      <w:r w:rsidRPr="009342B3">
        <w:rPr>
          <w:rFonts w:ascii="Times New Roman" w:hAnsi="Times New Roman"/>
          <w:i w:val="0"/>
          <w:color w:val="auto"/>
          <w:lang w:val="en-GB"/>
        </w:rPr>
        <w:t xml:space="preserve">, why studying QST profiles in patients with OA can be crucial for new pain relieving treatments. </w:t>
      </w:r>
    </w:p>
    <w:p w14:paraId="7FFD869E" w14:textId="77777777" w:rsidR="009342B3" w:rsidRPr="009342B3" w:rsidRDefault="009342B3" w:rsidP="009342B3">
      <w:pPr>
        <w:pStyle w:val="Engelskforklaring"/>
        <w:jc w:val="both"/>
        <w:rPr>
          <w:rFonts w:ascii="Times New Roman" w:hAnsi="Times New Roman"/>
          <w:i w:val="0"/>
          <w:color w:val="auto"/>
          <w:lang w:val="en-GB"/>
        </w:rPr>
      </w:pPr>
    </w:p>
    <w:p w14:paraId="3C226425" w14:textId="561DE65E" w:rsidR="009342B3" w:rsidRPr="009342B3" w:rsidRDefault="009342B3" w:rsidP="009342B3">
      <w:pPr>
        <w:pStyle w:val="Engelskforklaring"/>
        <w:jc w:val="both"/>
        <w:rPr>
          <w:rFonts w:ascii="Times New Roman" w:hAnsi="Times New Roman"/>
          <w:i w:val="0"/>
          <w:color w:val="auto"/>
          <w:lang w:val="en-GB"/>
        </w:rPr>
      </w:pPr>
      <w:r w:rsidRPr="009342B3">
        <w:rPr>
          <w:rFonts w:ascii="Times New Roman" w:hAnsi="Times New Roman"/>
          <w:i w:val="0"/>
          <w:color w:val="auto"/>
          <w:lang w:val="en-GB"/>
        </w:rPr>
        <w:lastRenderedPageBreak/>
        <w:t xml:space="preserve">The current study will introduce mild and short-lasting pain to the study participants but the outcome from this study can lead to a better understanding of the central nervous system, which can lead to better treatments. </w:t>
      </w:r>
    </w:p>
    <w:p w14:paraId="0E68A5F4" w14:textId="48E35B93" w:rsidR="009342B3" w:rsidRDefault="009342B3" w:rsidP="002B3B54">
      <w:pPr>
        <w:pStyle w:val="Engelskforklaring"/>
        <w:jc w:val="both"/>
        <w:rPr>
          <w:rFonts w:ascii="Times New Roman" w:hAnsi="Times New Roman"/>
          <w:i w:val="0"/>
          <w:color w:val="auto"/>
          <w:lang w:val="en-GB"/>
        </w:rPr>
      </w:pPr>
    </w:p>
    <w:p w14:paraId="7D183389" w14:textId="21E3F412" w:rsidR="002B3B54" w:rsidRPr="00FE51E8" w:rsidRDefault="002B3B54" w:rsidP="002B3B54">
      <w:pPr>
        <w:spacing w:after="0" w:line="240" w:lineRule="auto"/>
        <w:rPr>
          <w:rFonts w:ascii="Times New Roman" w:hAnsi="Times New Roman" w:cs="Times New Roman"/>
          <w:sz w:val="24"/>
          <w:szCs w:val="24"/>
          <w:lang w:val="en-US"/>
        </w:rPr>
      </w:pPr>
      <w:r w:rsidRPr="00FE51E8">
        <w:rPr>
          <w:rFonts w:ascii="Times New Roman" w:hAnsi="Times New Roman" w:cs="Times New Roman"/>
          <w:sz w:val="24"/>
          <w:szCs w:val="24"/>
          <w:lang w:val="en-US"/>
        </w:rPr>
        <w:t xml:space="preserve">The study </w:t>
      </w:r>
      <w:r>
        <w:rPr>
          <w:rFonts w:ascii="Times New Roman" w:hAnsi="Times New Roman" w:cs="Times New Roman"/>
          <w:sz w:val="24"/>
          <w:szCs w:val="24"/>
          <w:lang w:val="en-US"/>
        </w:rPr>
        <w:t>will follow</w:t>
      </w:r>
      <w:r w:rsidRPr="00FE51E8">
        <w:rPr>
          <w:rFonts w:ascii="Times New Roman" w:hAnsi="Times New Roman" w:cs="Times New Roman"/>
          <w:sz w:val="24"/>
          <w:szCs w:val="24"/>
          <w:lang w:val="en-US"/>
        </w:rPr>
        <w:t xml:space="preserve"> the principles of the </w:t>
      </w:r>
      <w:r>
        <w:rPr>
          <w:rFonts w:ascii="Times New Roman" w:hAnsi="Times New Roman" w:cs="Times New Roman"/>
          <w:sz w:val="24"/>
          <w:szCs w:val="24"/>
          <w:lang w:val="en-US"/>
        </w:rPr>
        <w:t>Declaration</w:t>
      </w:r>
      <w:r w:rsidRPr="00FE51E8">
        <w:rPr>
          <w:rFonts w:ascii="Times New Roman" w:hAnsi="Times New Roman" w:cs="Times New Roman"/>
          <w:sz w:val="24"/>
          <w:szCs w:val="24"/>
          <w:lang w:val="en-US"/>
        </w:rPr>
        <w:t xml:space="preserve"> of Helsinki and was approved by the local ethics committee of the North Denmark Region</w:t>
      </w:r>
      <w:r>
        <w:rPr>
          <w:rFonts w:ascii="Times New Roman" w:hAnsi="Times New Roman" w:cs="Times New Roman"/>
          <w:sz w:val="24"/>
          <w:szCs w:val="24"/>
          <w:lang w:val="en-US"/>
        </w:rPr>
        <w:t xml:space="preserve"> by 27/07/2016 </w:t>
      </w:r>
      <w:r w:rsidRPr="00FE51E8">
        <w:rPr>
          <w:rFonts w:ascii="Times New Roman" w:hAnsi="Times New Roman" w:cs="Times New Roman"/>
          <w:sz w:val="24"/>
          <w:szCs w:val="24"/>
          <w:lang w:val="en-US"/>
        </w:rPr>
        <w:t xml:space="preserve">(N-20160045). The regional data protection agency approved the project by </w:t>
      </w:r>
      <w:r>
        <w:rPr>
          <w:rFonts w:ascii="Times New Roman" w:hAnsi="Times New Roman" w:cs="Times New Roman"/>
          <w:sz w:val="24"/>
          <w:szCs w:val="24"/>
          <w:lang w:val="en-US"/>
        </w:rPr>
        <w:t>06/07/</w:t>
      </w:r>
      <w:r w:rsidRPr="00FE51E8">
        <w:rPr>
          <w:rFonts w:ascii="Times New Roman" w:hAnsi="Times New Roman" w:cs="Times New Roman"/>
          <w:sz w:val="24"/>
          <w:szCs w:val="24"/>
          <w:lang w:val="en-US"/>
        </w:rPr>
        <w:t>2016 (2008-58-0028, ID 2016-116) and registered in ClinicalTrial.Gov (NCT03389906).</w:t>
      </w:r>
    </w:p>
    <w:p w14:paraId="7AD5F4AB" w14:textId="77777777" w:rsidR="002B3B54" w:rsidRPr="009342B3" w:rsidRDefault="002B3B54" w:rsidP="002B3B54">
      <w:pPr>
        <w:pStyle w:val="Engelskforklaring"/>
        <w:jc w:val="both"/>
        <w:rPr>
          <w:rFonts w:ascii="Times New Roman" w:hAnsi="Times New Roman"/>
          <w:i w:val="0"/>
          <w:color w:val="auto"/>
          <w:lang w:val="en-GB"/>
        </w:rPr>
      </w:pPr>
    </w:p>
    <w:p w14:paraId="5D618385" w14:textId="648C67C2" w:rsidR="00FC6B8F" w:rsidRDefault="00784A8C" w:rsidP="00BD2DD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Approval for this study was waived be the Danish Food and Drug Administration s</w:t>
      </w:r>
      <w:r w:rsidR="009342B3" w:rsidRPr="009342B3">
        <w:rPr>
          <w:rFonts w:ascii="Times New Roman" w:hAnsi="Times New Roman" w:cs="Times New Roman"/>
          <w:sz w:val="24"/>
          <w:szCs w:val="24"/>
          <w:lang w:val="en-GB"/>
        </w:rPr>
        <w:t xml:space="preserve">ince gold is </w:t>
      </w:r>
      <w:r>
        <w:rPr>
          <w:rFonts w:ascii="Times New Roman" w:hAnsi="Times New Roman" w:cs="Times New Roman"/>
          <w:sz w:val="24"/>
          <w:szCs w:val="24"/>
          <w:lang w:val="en-GB"/>
        </w:rPr>
        <w:t xml:space="preserve">a primary element, </w:t>
      </w:r>
      <w:r w:rsidR="009342B3" w:rsidRPr="009342B3">
        <w:rPr>
          <w:rFonts w:ascii="Times New Roman" w:hAnsi="Times New Roman" w:cs="Times New Roman"/>
          <w:sz w:val="24"/>
          <w:szCs w:val="24"/>
          <w:lang w:val="en-GB"/>
        </w:rPr>
        <w:t>not a medication</w:t>
      </w:r>
      <w:r>
        <w:rPr>
          <w:rFonts w:ascii="Times New Roman" w:hAnsi="Times New Roman" w:cs="Times New Roman"/>
          <w:sz w:val="24"/>
          <w:szCs w:val="24"/>
          <w:lang w:val="en-GB"/>
        </w:rPr>
        <w:t>, and not an implant</w:t>
      </w:r>
      <w:r w:rsidR="002B3B54">
        <w:rPr>
          <w:rFonts w:ascii="Times New Roman" w:hAnsi="Times New Roman" w:cs="Times New Roman"/>
          <w:sz w:val="24"/>
          <w:szCs w:val="24"/>
          <w:lang w:val="en-GB"/>
        </w:rPr>
        <w:t xml:space="preserve"> by 10/04/2016 (LMST2016033454)</w:t>
      </w:r>
      <w:r>
        <w:rPr>
          <w:rFonts w:ascii="Times New Roman" w:hAnsi="Times New Roman" w:cs="Times New Roman"/>
          <w:sz w:val="24"/>
          <w:szCs w:val="24"/>
          <w:lang w:val="en-GB"/>
        </w:rPr>
        <w:t>.</w:t>
      </w:r>
      <w:r w:rsidR="009342B3" w:rsidRPr="009342B3">
        <w:rPr>
          <w:rFonts w:ascii="Times New Roman" w:hAnsi="Times New Roman" w:cs="Times New Roman"/>
          <w:sz w:val="24"/>
          <w:szCs w:val="24"/>
          <w:lang w:val="en-GB"/>
        </w:rPr>
        <w:t xml:space="preserve"> </w:t>
      </w:r>
    </w:p>
    <w:p w14:paraId="6D227E67" w14:textId="085A7762" w:rsidR="00BD2DD5" w:rsidRDefault="00BD2DD5" w:rsidP="00BD2DD5">
      <w:pPr>
        <w:spacing w:after="0" w:line="240" w:lineRule="auto"/>
        <w:rPr>
          <w:rFonts w:ascii="Times New Roman" w:hAnsi="Times New Roman" w:cs="Times New Roman"/>
          <w:sz w:val="24"/>
          <w:szCs w:val="24"/>
          <w:lang w:val="en-GB"/>
        </w:rPr>
      </w:pPr>
    </w:p>
    <w:p w14:paraId="11A2A08E" w14:textId="26F612AC" w:rsidR="00201ABB" w:rsidRDefault="00201ABB" w:rsidP="00BD2DD5">
      <w:pPr>
        <w:spacing w:after="0" w:line="240" w:lineRule="auto"/>
        <w:rPr>
          <w:rFonts w:ascii="Times New Roman" w:hAnsi="Times New Roman" w:cs="Times New Roman"/>
          <w:sz w:val="24"/>
          <w:szCs w:val="24"/>
          <w:lang w:val="en-GB"/>
        </w:rPr>
      </w:pPr>
    </w:p>
    <w:p w14:paraId="493714F8" w14:textId="5DAA338F" w:rsidR="00201ABB" w:rsidRPr="00201ABB" w:rsidRDefault="00201ABB" w:rsidP="00201ABB">
      <w:pPr>
        <w:spacing w:after="0" w:line="240" w:lineRule="auto"/>
        <w:rPr>
          <w:rFonts w:ascii="Times New Roman" w:hAnsi="Times New Roman" w:cs="Times New Roman"/>
          <w:b/>
          <w:bCs/>
          <w:sz w:val="24"/>
          <w:szCs w:val="24"/>
          <w:lang w:val="en-GB"/>
        </w:rPr>
      </w:pPr>
      <w:r w:rsidRPr="00201ABB">
        <w:rPr>
          <w:rFonts w:ascii="Times New Roman" w:hAnsi="Times New Roman" w:cs="Times New Roman"/>
          <w:b/>
          <w:bCs/>
          <w:sz w:val="24"/>
          <w:szCs w:val="24"/>
          <w:lang w:val="en-GB"/>
        </w:rPr>
        <w:t>Insurance</w:t>
      </w:r>
    </w:p>
    <w:p w14:paraId="6588D2E8" w14:textId="4D1005F1" w:rsidR="00201ABB" w:rsidRPr="00201ABB" w:rsidRDefault="00201ABB" w:rsidP="00201ABB">
      <w:pPr>
        <w:spacing w:after="0" w:line="240" w:lineRule="auto"/>
        <w:rPr>
          <w:rFonts w:ascii="Times New Roman" w:hAnsi="Times New Roman" w:cs="Times New Roman"/>
          <w:sz w:val="24"/>
          <w:szCs w:val="24"/>
          <w:lang w:val="en-GB"/>
        </w:rPr>
      </w:pPr>
    </w:p>
    <w:p w14:paraId="2B06ACFC" w14:textId="77777777" w:rsidR="00201ABB" w:rsidRPr="00201ABB" w:rsidRDefault="00201ABB" w:rsidP="00201ABB">
      <w:pPr>
        <w:spacing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subjects are covered by the Danish Patient Insurance Association (</w:t>
      </w:r>
      <w:proofErr w:type="spellStart"/>
      <w:r w:rsidRPr="00201ABB">
        <w:rPr>
          <w:rFonts w:ascii="Times New Roman" w:hAnsi="Times New Roman" w:cs="Times New Roman"/>
          <w:sz w:val="24"/>
          <w:szCs w:val="24"/>
          <w:lang w:val="en-GB"/>
        </w:rPr>
        <w:t>Patienterstatningen</w:t>
      </w:r>
      <w:proofErr w:type="spellEnd"/>
      <w:r w:rsidRPr="00201ABB">
        <w:rPr>
          <w:rFonts w:ascii="Times New Roman" w:hAnsi="Times New Roman" w:cs="Times New Roman"/>
          <w:sz w:val="24"/>
          <w:szCs w:val="24"/>
          <w:lang w:val="en-GB"/>
        </w:rPr>
        <w:t xml:space="preserve">).  </w:t>
      </w:r>
    </w:p>
    <w:p w14:paraId="7AC0CB75" w14:textId="77777777" w:rsidR="00201ABB" w:rsidRPr="00201ABB" w:rsidRDefault="00201ABB" w:rsidP="00201ABB">
      <w:pPr>
        <w:spacing w:after="0" w:line="240" w:lineRule="auto"/>
        <w:rPr>
          <w:rFonts w:ascii="Times New Roman" w:hAnsi="Times New Roman" w:cs="Times New Roman"/>
          <w:sz w:val="24"/>
          <w:szCs w:val="24"/>
          <w:lang w:val="en-GB"/>
        </w:rPr>
      </w:pPr>
    </w:p>
    <w:p w14:paraId="1B38F59B" w14:textId="733303C3" w:rsidR="00206250" w:rsidRPr="00201ABB" w:rsidRDefault="00206250" w:rsidP="00201ABB">
      <w:pPr>
        <w:spacing w:after="0" w:line="240" w:lineRule="auto"/>
        <w:rPr>
          <w:rFonts w:ascii="Times New Roman" w:hAnsi="Times New Roman" w:cs="Times New Roman"/>
          <w:sz w:val="24"/>
          <w:szCs w:val="24"/>
          <w:lang w:val="en-GB"/>
        </w:rPr>
      </w:pPr>
    </w:p>
    <w:p w14:paraId="0724427C" w14:textId="46E2933F" w:rsidR="00206250" w:rsidRPr="00201ABB" w:rsidRDefault="00206250" w:rsidP="00201ABB">
      <w:pPr>
        <w:spacing w:after="0" w:line="240" w:lineRule="auto"/>
        <w:rPr>
          <w:rFonts w:ascii="Times New Roman" w:hAnsi="Times New Roman" w:cs="Times New Roman"/>
          <w:b/>
          <w:bCs/>
          <w:sz w:val="24"/>
          <w:szCs w:val="24"/>
          <w:lang w:val="en-GB"/>
        </w:rPr>
      </w:pPr>
      <w:r w:rsidRPr="00201ABB">
        <w:rPr>
          <w:rFonts w:ascii="Times New Roman" w:hAnsi="Times New Roman" w:cs="Times New Roman"/>
          <w:b/>
          <w:bCs/>
          <w:sz w:val="24"/>
          <w:szCs w:val="24"/>
          <w:lang w:val="en-GB"/>
        </w:rPr>
        <w:t>Personal data</w:t>
      </w:r>
    </w:p>
    <w:p w14:paraId="7D37B8EA" w14:textId="5DBDF1D3" w:rsidR="00206250" w:rsidRPr="00206250" w:rsidRDefault="00206250" w:rsidP="00BD2DD5">
      <w:pPr>
        <w:spacing w:after="0" w:line="240" w:lineRule="auto"/>
        <w:rPr>
          <w:rFonts w:ascii="Times New Roman" w:hAnsi="Times New Roman" w:cs="Times New Roman"/>
          <w:sz w:val="24"/>
          <w:szCs w:val="24"/>
          <w:lang w:val="en-GB"/>
        </w:rPr>
      </w:pPr>
    </w:p>
    <w:p w14:paraId="772423CD" w14:textId="0A3E24C3" w:rsidR="00206250" w:rsidRDefault="00206250" w:rsidP="00206250">
      <w:pPr>
        <w:spacing w:after="0"/>
        <w:rPr>
          <w:rFonts w:ascii="Times New Roman" w:hAnsi="Times New Roman" w:cs="Times New Roman"/>
          <w:sz w:val="24"/>
          <w:szCs w:val="24"/>
        </w:rPr>
      </w:pPr>
      <w:r w:rsidRPr="00206250">
        <w:rPr>
          <w:rFonts w:ascii="Times New Roman" w:hAnsi="Times New Roman" w:cs="Times New Roman"/>
          <w:sz w:val="24"/>
          <w:szCs w:val="24"/>
          <w:lang w:val="en-GB"/>
        </w:rPr>
        <w:t>Data will be stored after termination of the project. These data can only be used for the interpretation of this project and will therefore not be of interest to third party. Data are stored in accordance with the stipulations in The Danish Personal Data Protection Act (</w:t>
      </w:r>
      <w:proofErr w:type="spellStart"/>
      <w:r w:rsidRPr="00206250">
        <w:rPr>
          <w:rFonts w:ascii="Times New Roman" w:hAnsi="Times New Roman" w:cs="Times New Roman"/>
          <w:sz w:val="24"/>
          <w:szCs w:val="24"/>
          <w:lang w:val="en-GB"/>
        </w:rPr>
        <w:t>Persondataloven</w:t>
      </w:r>
      <w:proofErr w:type="spellEnd"/>
      <w:r w:rsidRPr="00206250">
        <w:rPr>
          <w:rFonts w:ascii="Times New Roman" w:hAnsi="Times New Roman" w:cs="Times New Roman"/>
          <w:sz w:val="24"/>
          <w:szCs w:val="24"/>
          <w:lang w:val="en-GB"/>
        </w:rPr>
        <w:t xml:space="preserve">) and other relevant Danish legislation. </w:t>
      </w:r>
      <w:r w:rsidRPr="00206250">
        <w:rPr>
          <w:rFonts w:ascii="Times New Roman" w:hAnsi="Times New Roman" w:cs="Times New Roman"/>
          <w:sz w:val="24"/>
          <w:szCs w:val="24"/>
        </w:rPr>
        <w:t xml:space="preserve">The </w:t>
      </w:r>
      <w:proofErr w:type="spellStart"/>
      <w:r w:rsidRPr="00206250">
        <w:rPr>
          <w:rFonts w:ascii="Times New Roman" w:hAnsi="Times New Roman" w:cs="Times New Roman"/>
          <w:sz w:val="24"/>
          <w:szCs w:val="24"/>
        </w:rPr>
        <w:t>project</w:t>
      </w:r>
      <w:proofErr w:type="spellEnd"/>
      <w:r w:rsidRPr="00206250">
        <w:rPr>
          <w:rFonts w:ascii="Times New Roman" w:hAnsi="Times New Roman" w:cs="Times New Roman"/>
          <w:sz w:val="24"/>
          <w:szCs w:val="24"/>
        </w:rPr>
        <w:t xml:space="preserve"> is </w:t>
      </w:r>
      <w:proofErr w:type="spellStart"/>
      <w:r w:rsidRPr="00206250">
        <w:rPr>
          <w:rFonts w:ascii="Times New Roman" w:hAnsi="Times New Roman" w:cs="Times New Roman"/>
          <w:sz w:val="24"/>
          <w:szCs w:val="24"/>
        </w:rPr>
        <w:t>reported</w:t>
      </w:r>
      <w:proofErr w:type="spellEnd"/>
      <w:r w:rsidRPr="00206250">
        <w:rPr>
          <w:rFonts w:ascii="Times New Roman" w:hAnsi="Times New Roman" w:cs="Times New Roman"/>
          <w:sz w:val="24"/>
          <w:szCs w:val="24"/>
        </w:rPr>
        <w:t xml:space="preserve"> to The Danish Data </w:t>
      </w:r>
      <w:proofErr w:type="spellStart"/>
      <w:r w:rsidRPr="00206250">
        <w:rPr>
          <w:rFonts w:ascii="Times New Roman" w:hAnsi="Times New Roman" w:cs="Times New Roman"/>
          <w:sz w:val="24"/>
          <w:szCs w:val="24"/>
        </w:rPr>
        <w:t>Protection</w:t>
      </w:r>
      <w:proofErr w:type="spellEnd"/>
      <w:r w:rsidRPr="00206250">
        <w:rPr>
          <w:rFonts w:ascii="Times New Roman" w:hAnsi="Times New Roman" w:cs="Times New Roman"/>
          <w:sz w:val="24"/>
          <w:szCs w:val="24"/>
        </w:rPr>
        <w:t xml:space="preserve"> Agency</w:t>
      </w:r>
      <w:r>
        <w:rPr>
          <w:rFonts w:ascii="Times New Roman" w:hAnsi="Times New Roman" w:cs="Times New Roman"/>
          <w:sz w:val="24"/>
          <w:szCs w:val="24"/>
        </w:rPr>
        <w:t xml:space="preserve"> </w:t>
      </w:r>
      <w:r w:rsidRPr="00206250">
        <w:rPr>
          <w:rFonts w:ascii="Times New Roman" w:hAnsi="Times New Roman" w:cs="Times New Roman"/>
          <w:sz w:val="24"/>
          <w:szCs w:val="24"/>
        </w:rPr>
        <w:t>by 06/07/2016 (2008-58-0028, ID 2016-116);</w:t>
      </w:r>
      <w:r>
        <w:rPr>
          <w:rFonts w:ascii="Times New Roman" w:hAnsi="Times New Roman" w:cs="Times New Roman"/>
          <w:sz w:val="24"/>
          <w:szCs w:val="24"/>
        </w:rPr>
        <w:t xml:space="preserve"> </w:t>
      </w:r>
      <w:r w:rsidRPr="00206250">
        <w:rPr>
          <w:rFonts w:ascii="Times New Roman" w:hAnsi="Times New Roman" w:cs="Times New Roman"/>
          <w:sz w:val="24"/>
          <w:szCs w:val="24"/>
        </w:rPr>
        <w:t>“Bekendtgørelse om ændring af bekendtgørelse om undtagelse fra pligten til anmeldelse af visse behandlinger, som foretages for en privat dataansvarlig”.</w:t>
      </w:r>
    </w:p>
    <w:p w14:paraId="0D150CFB" w14:textId="7B9FBF3D" w:rsidR="00206250" w:rsidRDefault="00206250" w:rsidP="00206250">
      <w:pPr>
        <w:spacing w:after="0"/>
        <w:rPr>
          <w:rFonts w:ascii="Times New Roman" w:hAnsi="Times New Roman" w:cs="Times New Roman"/>
          <w:sz w:val="24"/>
          <w:szCs w:val="24"/>
        </w:rPr>
      </w:pPr>
    </w:p>
    <w:p w14:paraId="3A7880FF" w14:textId="3BF9779A" w:rsidR="00206250" w:rsidRDefault="00206250" w:rsidP="00206250">
      <w:pPr>
        <w:spacing w:after="0"/>
        <w:rPr>
          <w:rFonts w:ascii="Times New Roman" w:hAnsi="Times New Roman" w:cs="Times New Roman"/>
          <w:sz w:val="24"/>
          <w:szCs w:val="24"/>
        </w:rPr>
      </w:pPr>
    </w:p>
    <w:p w14:paraId="6C6E14ED" w14:textId="3E517E20" w:rsidR="00206250" w:rsidRPr="007B6D64" w:rsidRDefault="00206250" w:rsidP="00206250">
      <w:pPr>
        <w:spacing w:after="0"/>
        <w:rPr>
          <w:rFonts w:ascii="Times New Roman" w:hAnsi="Times New Roman" w:cs="Times New Roman"/>
          <w:b/>
          <w:bCs/>
          <w:sz w:val="24"/>
          <w:szCs w:val="24"/>
          <w:lang w:val="en-US"/>
        </w:rPr>
      </w:pPr>
      <w:r w:rsidRPr="007B6D64">
        <w:rPr>
          <w:rFonts w:ascii="Times New Roman" w:hAnsi="Times New Roman" w:cs="Times New Roman"/>
          <w:b/>
          <w:bCs/>
          <w:sz w:val="24"/>
          <w:szCs w:val="24"/>
          <w:lang w:val="en-US"/>
        </w:rPr>
        <w:t>Project economy</w:t>
      </w:r>
    </w:p>
    <w:p w14:paraId="57605403" w14:textId="2583CE62" w:rsidR="00206250" w:rsidRPr="007B6D64" w:rsidRDefault="00206250" w:rsidP="00206250">
      <w:pPr>
        <w:spacing w:after="0"/>
        <w:rPr>
          <w:rFonts w:ascii="Times New Roman" w:hAnsi="Times New Roman" w:cs="Times New Roman"/>
          <w:sz w:val="24"/>
          <w:szCs w:val="24"/>
          <w:lang w:val="en-US"/>
        </w:rPr>
      </w:pPr>
    </w:p>
    <w:p w14:paraId="4C915088" w14:textId="3F6598D4" w:rsidR="00206250" w:rsidRDefault="00206250" w:rsidP="00206250">
      <w:pPr>
        <w:spacing w:after="0"/>
        <w:rPr>
          <w:rFonts w:ascii="Times New Roman" w:hAnsi="Times New Roman" w:cs="Times New Roman"/>
          <w:sz w:val="24"/>
          <w:szCs w:val="24"/>
          <w:lang w:val="en-US"/>
        </w:rPr>
      </w:pPr>
      <w:r w:rsidRPr="00206250">
        <w:rPr>
          <w:rFonts w:ascii="Times New Roman" w:hAnsi="Times New Roman" w:cs="Times New Roman"/>
          <w:sz w:val="24"/>
          <w:szCs w:val="24"/>
          <w:lang w:val="en-US"/>
        </w:rPr>
        <w:t>These studies are initiated b</w:t>
      </w:r>
      <w:r>
        <w:rPr>
          <w:rFonts w:ascii="Times New Roman" w:hAnsi="Times New Roman" w:cs="Times New Roman"/>
          <w:sz w:val="24"/>
          <w:szCs w:val="24"/>
          <w:lang w:val="en-US"/>
        </w:rPr>
        <w:t xml:space="preserve">y Professor Sten Rasmussen, Department of Clinical Medicine, Aalborg University, and Professor Lars Arendt-Nielsen, Center </w:t>
      </w:r>
      <w:r w:rsidRPr="00F55348">
        <w:rPr>
          <w:rFonts w:ascii="Times New Roman" w:hAnsi="Times New Roman" w:cs="Times New Roman"/>
          <w:sz w:val="24"/>
          <w:szCs w:val="24"/>
          <w:lang w:val="en-US"/>
        </w:rPr>
        <w:t>for Neuroplasticity and Pain</w:t>
      </w:r>
      <w:r>
        <w:rPr>
          <w:rFonts w:ascii="Times New Roman" w:hAnsi="Times New Roman" w:cs="Times New Roman"/>
          <w:sz w:val="24"/>
          <w:szCs w:val="24"/>
          <w:lang w:val="en-US"/>
        </w:rPr>
        <w:t>, Department of Health Science and technology, Aalborg University.</w:t>
      </w:r>
    </w:p>
    <w:p w14:paraId="5A80805B" w14:textId="0EC8F87B" w:rsidR="00206250" w:rsidRDefault="00206250" w:rsidP="00206250">
      <w:pPr>
        <w:spacing w:after="0"/>
        <w:rPr>
          <w:rFonts w:ascii="Times New Roman" w:hAnsi="Times New Roman" w:cs="Times New Roman"/>
          <w:sz w:val="24"/>
          <w:szCs w:val="24"/>
          <w:lang w:val="en-US"/>
        </w:rPr>
      </w:pPr>
    </w:p>
    <w:p w14:paraId="17B883EA" w14:textId="77777777" w:rsidR="00206250" w:rsidRDefault="00206250" w:rsidP="00206250">
      <w:pPr>
        <w:spacing w:after="0" w:line="240" w:lineRule="auto"/>
        <w:rPr>
          <w:rFonts w:ascii="Times New Roman" w:hAnsi="Times New Roman" w:cs="Times New Roman"/>
          <w:sz w:val="24"/>
          <w:szCs w:val="24"/>
          <w:lang w:val="en-US"/>
        </w:rPr>
      </w:pPr>
      <w:r w:rsidRPr="00F55348">
        <w:rPr>
          <w:rFonts w:ascii="Times New Roman" w:hAnsi="Times New Roman" w:cs="Times New Roman"/>
          <w:sz w:val="24"/>
          <w:szCs w:val="24"/>
          <w:lang w:val="en-US"/>
        </w:rPr>
        <w:t xml:space="preserve">Department of Clinical Medicine provided funding for this study. Center for Neuroplasticity and Pain (CNAP) (Lars Arendt-Nielsen) provided funding for this study. CNAP is supported by the Danish National Research Foundation (DNRF121) and </w:t>
      </w:r>
      <w:r>
        <w:rPr>
          <w:rFonts w:ascii="Times New Roman" w:hAnsi="Times New Roman" w:cs="Times New Roman"/>
          <w:sz w:val="24"/>
          <w:szCs w:val="24"/>
          <w:lang w:val="en-US"/>
        </w:rPr>
        <w:t xml:space="preserve">the </w:t>
      </w:r>
      <w:r w:rsidRPr="00F55348">
        <w:rPr>
          <w:rFonts w:ascii="Times New Roman" w:hAnsi="Times New Roman" w:cs="Times New Roman"/>
          <w:sz w:val="24"/>
          <w:szCs w:val="24"/>
          <w:lang w:val="en-US"/>
        </w:rPr>
        <w:t>Danish Rheumatism Association (R204-A7645). The Danish National Mass Spectrometry Platform for Functional Proteomics (PRO-MS; grant no. 5072-00007B); The Obelske family foundation, the Svend Andersen Foundation, and the SparNord foundation are acknowledged for grants to the analytical platform, enabling parts of this study</w:t>
      </w:r>
      <w:r>
        <w:rPr>
          <w:rFonts w:ascii="Times New Roman" w:hAnsi="Times New Roman" w:cs="Times New Roman"/>
          <w:sz w:val="24"/>
          <w:szCs w:val="24"/>
          <w:lang w:val="en-US"/>
        </w:rPr>
        <w:t>.</w:t>
      </w:r>
    </w:p>
    <w:p w14:paraId="4EF13CDB" w14:textId="4121E6CC" w:rsidR="00206250" w:rsidRPr="00206250" w:rsidRDefault="00206250" w:rsidP="00206250">
      <w:pPr>
        <w:spacing w:after="0" w:line="240" w:lineRule="auto"/>
        <w:rPr>
          <w:rFonts w:ascii="Times New Roman" w:hAnsi="Times New Roman" w:cs="Times New Roman"/>
          <w:sz w:val="24"/>
          <w:szCs w:val="24"/>
          <w:lang w:val="en-US"/>
        </w:rPr>
      </w:pPr>
    </w:p>
    <w:p w14:paraId="4CA00929" w14:textId="328C36B2" w:rsidR="00206250" w:rsidRPr="00206250" w:rsidRDefault="00206250" w:rsidP="00206250">
      <w:pPr>
        <w:spacing w:after="0" w:line="240" w:lineRule="auto"/>
        <w:rPr>
          <w:rFonts w:ascii="Times New Roman" w:hAnsi="Times New Roman" w:cs="Times New Roman"/>
          <w:sz w:val="24"/>
          <w:szCs w:val="24"/>
          <w:lang w:val="en-US"/>
        </w:rPr>
      </w:pPr>
    </w:p>
    <w:p w14:paraId="388A80AF" w14:textId="77777777" w:rsidR="00201ABB" w:rsidRDefault="00201ABB">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81B2B79" w14:textId="1EDA520D" w:rsidR="00206250" w:rsidRPr="00206250" w:rsidRDefault="00206250" w:rsidP="00206250">
      <w:pPr>
        <w:spacing w:after="0" w:line="240" w:lineRule="auto"/>
        <w:rPr>
          <w:rFonts w:ascii="Times New Roman" w:hAnsi="Times New Roman" w:cs="Times New Roman"/>
          <w:b/>
          <w:bCs/>
          <w:sz w:val="24"/>
          <w:szCs w:val="24"/>
          <w:lang w:val="en-US"/>
        </w:rPr>
      </w:pPr>
      <w:r w:rsidRPr="00206250">
        <w:rPr>
          <w:rFonts w:ascii="Times New Roman" w:hAnsi="Times New Roman" w:cs="Times New Roman"/>
          <w:b/>
          <w:bCs/>
          <w:sz w:val="24"/>
          <w:szCs w:val="24"/>
          <w:lang w:val="en-US"/>
        </w:rPr>
        <w:lastRenderedPageBreak/>
        <w:t>Payment to subjects</w:t>
      </w:r>
    </w:p>
    <w:p w14:paraId="7918FF45" w14:textId="4F0600A3" w:rsidR="00206250" w:rsidRPr="00206250" w:rsidRDefault="00206250" w:rsidP="00206250">
      <w:pPr>
        <w:spacing w:after="0" w:line="240" w:lineRule="auto"/>
        <w:rPr>
          <w:rFonts w:ascii="Times New Roman" w:hAnsi="Times New Roman" w:cs="Times New Roman"/>
          <w:b/>
          <w:bCs/>
          <w:sz w:val="24"/>
          <w:szCs w:val="24"/>
          <w:lang w:val="en-US"/>
        </w:rPr>
      </w:pPr>
    </w:p>
    <w:p w14:paraId="226EE679" w14:textId="77777777" w:rsidR="00206250" w:rsidRPr="00206250" w:rsidRDefault="00206250" w:rsidP="00206250">
      <w:pPr>
        <w:spacing w:line="240" w:lineRule="auto"/>
        <w:rPr>
          <w:rFonts w:ascii="Times New Roman" w:hAnsi="Times New Roman" w:cs="Times New Roman"/>
          <w:sz w:val="24"/>
          <w:szCs w:val="24"/>
          <w:lang w:val="en-GB"/>
        </w:rPr>
      </w:pPr>
      <w:r w:rsidRPr="00206250">
        <w:rPr>
          <w:rFonts w:ascii="Times New Roman" w:hAnsi="Times New Roman" w:cs="Times New Roman"/>
          <w:sz w:val="24"/>
          <w:szCs w:val="24"/>
          <w:lang w:val="en-GB"/>
        </w:rPr>
        <w:t xml:space="preserve">Patients receive no payment for their participation in the study. </w:t>
      </w:r>
    </w:p>
    <w:p w14:paraId="34534FBF" w14:textId="4CA9BABB" w:rsidR="00206250" w:rsidRPr="00206250" w:rsidRDefault="00206250" w:rsidP="00206250">
      <w:pPr>
        <w:spacing w:after="0" w:line="240" w:lineRule="auto"/>
        <w:rPr>
          <w:rFonts w:ascii="Times New Roman" w:hAnsi="Times New Roman" w:cs="Times New Roman"/>
          <w:sz w:val="24"/>
          <w:szCs w:val="24"/>
          <w:lang w:val="en-GB"/>
        </w:rPr>
      </w:pPr>
    </w:p>
    <w:p w14:paraId="4C273134" w14:textId="77777777" w:rsidR="00201ABB" w:rsidRDefault="00201ABB" w:rsidP="00206250">
      <w:pPr>
        <w:spacing w:after="0" w:line="240" w:lineRule="auto"/>
        <w:rPr>
          <w:rFonts w:ascii="Times New Roman" w:hAnsi="Times New Roman" w:cs="Times New Roman"/>
          <w:b/>
          <w:bCs/>
          <w:sz w:val="24"/>
          <w:szCs w:val="24"/>
          <w:lang w:val="en-GB"/>
        </w:rPr>
      </w:pPr>
    </w:p>
    <w:p w14:paraId="5DBFBDD0" w14:textId="68EC4BDC" w:rsidR="00206250" w:rsidRPr="00206250" w:rsidRDefault="00206250" w:rsidP="00206250">
      <w:pPr>
        <w:spacing w:after="0" w:line="240" w:lineRule="auto"/>
        <w:rPr>
          <w:rFonts w:ascii="Times New Roman" w:hAnsi="Times New Roman" w:cs="Times New Roman"/>
          <w:b/>
          <w:bCs/>
          <w:sz w:val="24"/>
          <w:szCs w:val="24"/>
          <w:lang w:val="en-GB"/>
        </w:rPr>
      </w:pPr>
      <w:r w:rsidRPr="00206250">
        <w:rPr>
          <w:rFonts w:ascii="Times New Roman" w:hAnsi="Times New Roman" w:cs="Times New Roman"/>
          <w:b/>
          <w:bCs/>
          <w:sz w:val="24"/>
          <w:szCs w:val="24"/>
          <w:lang w:val="en-GB"/>
        </w:rPr>
        <w:t>Publishing of results</w:t>
      </w:r>
    </w:p>
    <w:p w14:paraId="38ECC919" w14:textId="6EEBA93C" w:rsidR="00206250" w:rsidRPr="00206250" w:rsidRDefault="00206250" w:rsidP="00206250">
      <w:pPr>
        <w:spacing w:after="0" w:line="240" w:lineRule="auto"/>
        <w:rPr>
          <w:rFonts w:ascii="Times New Roman" w:hAnsi="Times New Roman" w:cs="Times New Roman"/>
          <w:sz w:val="24"/>
          <w:szCs w:val="24"/>
          <w:lang w:val="en-GB"/>
        </w:rPr>
      </w:pPr>
    </w:p>
    <w:p w14:paraId="3FB1DFB3" w14:textId="77777777" w:rsidR="00206250" w:rsidRPr="00206250" w:rsidRDefault="00206250" w:rsidP="00206250">
      <w:pPr>
        <w:spacing w:line="240" w:lineRule="auto"/>
        <w:rPr>
          <w:rFonts w:ascii="Times New Roman" w:hAnsi="Times New Roman" w:cs="Times New Roman"/>
          <w:sz w:val="24"/>
          <w:szCs w:val="24"/>
          <w:lang w:val="en-GB"/>
        </w:rPr>
      </w:pPr>
      <w:r w:rsidRPr="00206250">
        <w:rPr>
          <w:rFonts w:ascii="Times New Roman" w:hAnsi="Times New Roman" w:cs="Times New Roman"/>
          <w:sz w:val="24"/>
          <w:szCs w:val="24"/>
          <w:lang w:val="en-GB"/>
        </w:rPr>
        <w:t xml:space="preserve">The results of the project will be published in recognised journals regardless of the outcome of the project. </w:t>
      </w:r>
    </w:p>
    <w:p w14:paraId="61C844E0" w14:textId="2C9F62FC" w:rsidR="00206250" w:rsidRPr="00206250" w:rsidRDefault="00206250" w:rsidP="00206250">
      <w:pPr>
        <w:spacing w:after="0" w:line="240" w:lineRule="auto"/>
        <w:rPr>
          <w:rFonts w:ascii="Times New Roman" w:hAnsi="Times New Roman" w:cs="Times New Roman"/>
          <w:sz w:val="24"/>
          <w:szCs w:val="24"/>
          <w:lang w:val="en-GB"/>
        </w:rPr>
      </w:pPr>
    </w:p>
    <w:p w14:paraId="79A5380F" w14:textId="78696735" w:rsidR="00206250" w:rsidRPr="00206250" w:rsidRDefault="00206250" w:rsidP="00206250">
      <w:pPr>
        <w:spacing w:after="0" w:line="240" w:lineRule="auto"/>
        <w:rPr>
          <w:rFonts w:ascii="Times New Roman" w:hAnsi="Times New Roman" w:cs="Times New Roman"/>
          <w:b/>
          <w:bCs/>
          <w:sz w:val="24"/>
          <w:szCs w:val="24"/>
          <w:lang w:val="en-GB"/>
        </w:rPr>
      </w:pPr>
      <w:r w:rsidRPr="00206250">
        <w:rPr>
          <w:rFonts w:ascii="Times New Roman" w:hAnsi="Times New Roman" w:cs="Times New Roman"/>
          <w:b/>
          <w:bCs/>
          <w:sz w:val="24"/>
          <w:szCs w:val="24"/>
          <w:lang w:val="en-GB"/>
        </w:rPr>
        <w:t>Time schedule</w:t>
      </w:r>
    </w:p>
    <w:p w14:paraId="7EA94F44" w14:textId="4052DD03" w:rsidR="00206250" w:rsidRPr="00206250" w:rsidRDefault="00206250" w:rsidP="00206250">
      <w:pPr>
        <w:spacing w:after="0" w:line="240" w:lineRule="auto"/>
        <w:rPr>
          <w:rFonts w:ascii="Times New Roman" w:hAnsi="Times New Roman" w:cs="Times New Roman"/>
          <w:sz w:val="24"/>
          <w:szCs w:val="24"/>
          <w:lang w:val="en-GB"/>
        </w:rPr>
      </w:pPr>
    </w:p>
    <w:p w14:paraId="45F598ED" w14:textId="57EC2FD7" w:rsidR="00206250" w:rsidRPr="00201ABB" w:rsidRDefault="00206250" w:rsidP="00201ABB">
      <w:p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The experimental study will start after approval and </w:t>
      </w:r>
      <w:r w:rsidR="00201ABB" w:rsidRPr="00201ABB">
        <w:rPr>
          <w:rFonts w:ascii="Times New Roman" w:hAnsi="Times New Roman" w:cs="Times New Roman"/>
          <w:sz w:val="24"/>
          <w:szCs w:val="24"/>
          <w:lang w:val="en-GB"/>
        </w:rPr>
        <w:t xml:space="preserve">be </w:t>
      </w:r>
      <w:r w:rsidRPr="00201ABB">
        <w:rPr>
          <w:rFonts w:ascii="Times New Roman" w:hAnsi="Times New Roman" w:cs="Times New Roman"/>
          <w:sz w:val="24"/>
          <w:szCs w:val="24"/>
          <w:lang w:val="en-GB"/>
        </w:rPr>
        <w:t>completed in January 2021</w:t>
      </w:r>
    </w:p>
    <w:p w14:paraId="1AF42B51" w14:textId="242E7E98" w:rsidR="00201ABB" w:rsidRPr="00201ABB" w:rsidRDefault="00201ABB" w:rsidP="00201ABB">
      <w:pPr>
        <w:spacing w:after="0" w:line="240" w:lineRule="auto"/>
        <w:rPr>
          <w:rFonts w:ascii="Times New Roman" w:hAnsi="Times New Roman" w:cs="Times New Roman"/>
          <w:sz w:val="24"/>
          <w:szCs w:val="24"/>
          <w:lang w:val="en-GB"/>
        </w:rPr>
      </w:pPr>
    </w:p>
    <w:p w14:paraId="26BB6197" w14:textId="7D9BA58F" w:rsidR="00201ABB" w:rsidRPr="00201ABB" w:rsidRDefault="00201ABB" w:rsidP="00201ABB">
      <w:pPr>
        <w:spacing w:after="0" w:line="240" w:lineRule="auto"/>
        <w:rPr>
          <w:rFonts w:ascii="Times New Roman" w:hAnsi="Times New Roman" w:cs="Times New Roman"/>
          <w:sz w:val="24"/>
          <w:szCs w:val="24"/>
          <w:lang w:val="en-GB"/>
        </w:rPr>
      </w:pPr>
    </w:p>
    <w:p w14:paraId="34F41818" w14:textId="77777777" w:rsidR="00201ABB" w:rsidRPr="00201ABB" w:rsidRDefault="00201ABB" w:rsidP="00201ABB">
      <w:pPr>
        <w:pStyle w:val="Overskrift2"/>
        <w:rPr>
          <w:rFonts w:ascii="Times New Roman" w:hAnsi="Times New Roman" w:cs="Times New Roman"/>
          <w:i w:val="0"/>
          <w:iCs w:val="0"/>
          <w:sz w:val="24"/>
          <w:szCs w:val="24"/>
          <w:lang w:val="en-GB"/>
        </w:rPr>
      </w:pPr>
      <w:r w:rsidRPr="00201ABB">
        <w:rPr>
          <w:rFonts w:ascii="Times New Roman" w:hAnsi="Times New Roman" w:cs="Times New Roman"/>
          <w:i w:val="0"/>
          <w:iCs w:val="0"/>
          <w:sz w:val="24"/>
          <w:szCs w:val="24"/>
          <w:lang w:val="en-GB"/>
        </w:rPr>
        <w:t>Guidelines for Oral information and Informed Consent</w:t>
      </w:r>
    </w:p>
    <w:p w14:paraId="134D1103" w14:textId="77777777" w:rsidR="00201ABB" w:rsidRPr="00201ABB" w:rsidRDefault="00201ABB" w:rsidP="00201ABB">
      <w:pPr>
        <w:pStyle w:val="Engelskoversttelse"/>
        <w:rPr>
          <w:rFonts w:ascii="Times New Roman" w:hAnsi="Times New Roman"/>
          <w:color w:val="FF9900"/>
          <w:lang w:val="en-GB"/>
        </w:rPr>
      </w:pPr>
    </w:p>
    <w:p w14:paraId="0E924DB9" w14:textId="77777777" w:rsidR="00201ABB" w:rsidRPr="00201ABB" w:rsidRDefault="00201ABB" w:rsidP="00201ABB">
      <w:pPr>
        <w:pStyle w:val="Overskrift3"/>
        <w:spacing w:line="240" w:lineRule="auto"/>
        <w:rPr>
          <w:rFonts w:ascii="Times New Roman" w:hAnsi="Times New Roman" w:cs="Times New Roman"/>
          <w:i/>
          <w:iCs/>
          <w:color w:val="000000" w:themeColor="text1"/>
          <w:lang w:val="en-GB"/>
        </w:rPr>
      </w:pPr>
      <w:r w:rsidRPr="00201ABB">
        <w:rPr>
          <w:rFonts w:ascii="Times New Roman" w:hAnsi="Times New Roman" w:cs="Times New Roman"/>
          <w:i/>
          <w:iCs/>
          <w:color w:val="000000" w:themeColor="text1"/>
          <w:lang w:val="en-GB"/>
        </w:rPr>
        <w:t>Summoning Potential Subjects</w:t>
      </w:r>
    </w:p>
    <w:p w14:paraId="1D243D0C" w14:textId="77777777" w:rsidR="00201ABB" w:rsidRDefault="00201ABB" w:rsidP="00201ABB">
      <w:pPr>
        <w:spacing w:line="240" w:lineRule="auto"/>
        <w:rPr>
          <w:rFonts w:ascii="Times New Roman" w:hAnsi="Times New Roman" w:cs="Times New Roman"/>
          <w:sz w:val="24"/>
          <w:szCs w:val="24"/>
          <w:lang w:val="en-GB"/>
        </w:rPr>
      </w:pPr>
    </w:p>
    <w:p w14:paraId="1DBC7D70" w14:textId="6ECF2DFD" w:rsidR="00201ABB" w:rsidRPr="00201ABB" w:rsidRDefault="00201ABB" w:rsidP="00201ABB">
      <w:pPr>
        <w:spacing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When contacting potential subjects in the outpatient clinic the following should be stated: </w:t>
      </w:r>
    </w:p>
    <w:p w14:paraId="1B94B59E"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That it is a request for participation in a scientific research project</w:t>
      </w:r>
    </w:p>
    <w:p w14:paraId="3308404C"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purpose of the project</w:t>
      </w:r>
    </w:p>
    <w:p w14:paraId="5E976B8A"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That participation is voluntary and that the subject can withdraw from the project at any time without consequences</w:t>
      </w:r>
    </w:p>
    <w:p w14:paraId="7205755B"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That the potential subject has time to consider his/her participation before giving consent to participation in the project and that the potential subject is welcome to bring a family member or a friend to the information meeting. The potential volunteer will receive the leaflet “The Rights of a Trial Subject in a Health Scientific Research Project”/ "</w:t>
      </w:r>
      <w:proofErr w:type="spellStart"/>
      <w:r w:rsidRPr="00201ABB">
        <w:rPr>
          <w:rFonts w:ascii="Times New Roman" w:hAnsi="Times New Roman" w:cs="Times New Roman"/>
          <w:sz w:val="24"/>
          <w:szCs w:val="24"/>
          <w:lang w:val="en-GB"/>
        </w:rPr>
        <w:t>Forsøgspersonens</w:t>
      </w:r>
      <w:proofErr w:type="spellEnd"/>
      <w:r w:rsidRPr="00201ABB">
        <w:rPr>
          <w:rFonts w:ascii="Times New Roman" w:hAnsi="Times New Roman" w:cs="Times New Roman"/>
          <w:sz w:val="24"/>
          <w:szCs w:val="24"/>
          <w:lang w:val="en-GB"/>
        </w:rPr>
        <w:t xml:space="preserve"> </w:t>
      </w:r>
      <w:proofErr w:type="spellStart"/>
      <w:r w:rsidRPr="00201ABB">
        <w:rPr>
          <w:rFonts w:ascii="Times New Roman" w:hAnsi="Times New Roman" w:cs="Times New Roman"/>
          <w:sz w:val="24"/>
          <w:szCs w:val="24"/>
          <w:lang w:val="en-GB"/>
        </w:rPr>
        <w:t>rettigheder</w:t>
      </w:r>
      <w:proofErr w:type="spellEnd"/>
      <w:r w:rsidRPr="00201ABB">
        <w:rPr>
          <w:rFonts w:ascii="Times New Roman" w:hAnsi="Times New Roman" w:cs="Times New Roman"/>
          <w:sz w:val="24"/>
          <w:szCs w:val="24"/>
          <w:lang w:val="en-GB"/>
        </w:rPr>
        <w:t xml:space="preserve"> </w:t>
      </w:r>
      <w:proofErr w:type="spellStart"/>
      <w:r w:rsidRPr="00201ABB">
        <w:rPr>
          <w:rFonts w:ascii="Times New Roman" w:hAnsi="Times New Roman" w:cs="Times New Roman"/>
          <w:sz w:val="24"/>
          <w:szCs w:val="24"/>
          <w:lang w:val="en-GB"/>
        </w:rPr>
        <w:t>i</w:t>
      </w:r>
      <w:proofErr w:type="spellEnd"/>
      <w:r w:rsidRPr="00201ABB">
        <w:rPr>
          <w:rFonts w:ascii="Times New Roman" w:hAnsi="Times New Roman" w:cs="Times New Roman"/>
          <w:sz w:val="24"/>
          <w:szCs w:val="24"/>
          <w:lang w:val="en-GB"/>
        </w:rPr>
        <w:t xml:space="preserve"> et </w:t>
      </w:r>
      <w:proofErr w:type="spellStart"/>
      <w:r w:rsidRPr="00201ABB">
        <w:rPr>
          <w:rFonts w:ascii="Times New Roman" w:hAnsi="Times New Roman" w:cs="Times New Roman"/>
          <w:sz w:val="24"/>
          <w:szCs w:val="24"/>
          <w:lang w:val="en-GB"/>
        </w:rPr>
        <w:t>sundhedsvidenskabeligt</w:t>
      </w:r>
      <w:proofErr w:type="spellEnd"/>
      <w:r w:rsidRPr="00201ABB">
        <w:rPr>
          <w:rFonts w:ascii="Times New Roman" w:hAnsi="Times New Roman" w:cs="Times New Roman"/>
          <w:sz w:val="24"/>
          <w:szCs w:val="24"/>
          <w:lang w:val="en-GB"/>
        </w:rPr>
        <w:t xml:space="preserve"> </w:t>
      </w:r>
      <w:proofErr w:type="spellStart"/>
      <w:r w:rsidRPr="00201ABB">
        <w:rPr>
          <w:rFonts w:ascii="Times New Roman" w:hAnsi="Times New Roman" w:cs="Times New Roman"/>
          <w:sz w:val="24"/>
          <w:szCs w:val="24"/>
          <w:lang w:val="en-GB"/>
        </w:rPr>
        <w:t>forskningsprojekt</w:t>
      </w:r>
      <w:proofErr w:type="spellEnd"/>
      <w:r w:rsidRPr="00201ABB">
        <w:rPr>
          <w:rFonts w:ascii="Times New Roman" w:hAnsi="Times New Roman" w:cs="Times New Roman"/>
          <w:sz w:val="24"/>
          <w:szCs w:val="24"/>
          <w:lang w:val="en-GB"/>
        </w:rPr>
        <w:t xml:space="preserve">" which includes information on confidentiality, right of access to documents and right to complain. </w:t>
      </w:r>
    </w:p>
    <w:p w14:paraId="5674174C"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That the material “Information for Participants”</w:t>
      </w:r>
      <w:proofErr w:type="gramStart"/>
      <w:r w:rsidRPr="00201ABB">
        <w:rPr>
          <w:rFonts w:ascii="Times New Roman" w:hAnsi="Times New Roman" w:cs="Times New Roman"/>
          <w:sz w:val="24"/>
          <w:szCs w:val="24"/>
          <w:lang w:val="en-GB"/>
        </w:rPr>
        <w:t>/”</w:t>
      </w:r>
      <w:proofErr w:type="spellStart"/>
      <w:r w:rsidRPr="00201ABB">
        <w:rPr>
          <w:rFonts w:ascii="Times New Roman" w:hAnsi="Times New Roman" w:cs="Times New Roman"/>
          <w:sz w:val="24"/>
          <w:szCs w:val="24"/>
          <w:lang w:val="en-GB"/>
        </w:rPr>
        <w:t>Deltagerinformation</w:t>
      </w:r>
      <w:proofErr w:type="spellEnd"/>
      <w:proofErr w:type="gramEnd"/>
      <w:r w:rsidRPr="00201ABB">
        <w:rPr>
          <w:rFonts w:ascii="Times New Roman" w:hAnsi="Times New Roman" w:cs="Times New Roman"/>
          <w:sz w:val="24"/>
          <w:szCs w:val="24"/>
          <w:lang w:val="en-GB"/>
        </w:rPr>
        <w:t xml:space="preserve">” will be forwarded by mail/e-mail to the potential subject in order for him/her to know more about the project before the information meeting. </w:t>
      </w:r>
    </w:p>
    <w:p w14:paraId="3EAEA689"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Finally, time for the information meeting is arranged</w:t>
      </w:r>
    </w:p>
    <w:p w14:paraId="12D040EF" w14:textId="77777777" w:rsidR="00201ABB" w:rsidRDefault="00201ABB" w:rsidP="00201ABB">
      <w:pPr>
        <w:pStyle w:val="Overskrift3"/>
        <w:spacing w:line="240" w:lineRule="auto"/>
        <w:rPr>
          <w:rFonts w:ascii="Times New Roman" w:hAnsi="Times New Roman" w:cs="Times New Roman"/>
          <w:lang w:val="en-GB"/>
        </w:rPr>
      </w:pPr>
    </w:p>
    <w:p w14:paraId="5F7D8E76" w14:textId="77777777" w:rsidR="00201ABB" w:rsidRDefault="00201ABB" w:rsidP="00201ABB">
      <w:pPr>
        <w:pStyle w:val="Overskrift3"/>
        <w:spacing w:line="240" w:lineRule="auto"/>
        <w:rPr>
          <w:rFonts w:ascii="Times New Roman" w:hAnsi="Times New Roman" w:cs="Times New Roman"/>
          <w:lang w:val="en-GB"/>
        </w:rPr>
      </w:pPr>
    </w:p>
    <w:p w14:paraId="6BF9E99C" w14:textId="73A6C26C" w:rsidR="00201ABB" w:rsidRPr="00201ABB" w:rsidRDefault="00201ABB" w:rsidP="00201ABB">
      <w:pPr>
        <w:pStyle w:val="Overskrift3"/>
        <w:spacing w:line="240" w:lineRule="auto"/>
        <w:rPr>
          <w:rFonts w:ascii="Times New Roman" w:hAnsi="Times New Roman" w:cs="Times New Roman"/>
          <w:b/>
          <w:bCs/>
          <w:i/>
          <w:iCs/>
          <w:lang w:val="en-GB"/>
        </w:rPr>
      </w:pPr>
      <w:r w:rsidRPr="00201ABB">
        <w:rPr>
          <w:rFonts w:ascii="Times New Roman" w:hAnsi="Times New Roman" w:cs="Times New Roman"/>
          <w:b/>
          <w:bCs/>
          <w:i/>
          <w:iCs/>
          <w:lang w:val="en-GB"/>
        </w:rPr>
        <w:t xml:space="preserve">The Information Meeting </w:t>
      </w:r>
    </w:p>
    <w:p w14:paraId="3C3AE63E" w14:textId="77777777" w:rsidR="00201ABB" w:rsidRDefault="00201ABB" w:rsidP="00201ABB">
      <w:pPr>
        <w:spacing w:after="0" w:line="240" w:lineRule="auto"/>
        <w:rPr>
          <w:rFonts w:ascii="Times New Roman" w:hAnsi="Times New Roman" w:cs="Times New Roman"/>
          <w:sz w:val="24"/>
          <w:szCs w:val="24"/>
          <w:lang w:val="en-GB"/>
        </w:rPr>
      </w:pPr>
    </w:p>
    <w:p w14:paraId="6D83F3F7" w14:textId="1246ABD6" w:rsidR="00201ABB" w:rsidRPr="00201ABB" w:rsidRDefault="00201ABB" w:rsidP="00201ABB">
      <w:pPr>
        <w:spacing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The information meeting is held in a quiet room where it is possible to have an uninterrupted conversation. Coffee/tea/soft drink may be served. The information meeting is held by a senior researcher who has been authorized to do the information. </w:t>
      </w:r>
    </w:p>
    <w:p w14:paraId="7A3332F4" w14:textId="77777777" w:rsidR="00201ABB" w:rsidRPr="00201ABB" w:rsidRDefault="00201ABB" w:rsidP="00201ABB">
      <w:pPr>
        <w:spacing w:line="240" w:lineRule="auto"/>
        <w:rPr>
          <w:rFonts w:ascii="Times New Roman" w:hAnsi="Times New Roman" w:cs="Times New Roman"/>
          <w:sz w:val="24"/>
          <w:szCs w:val="24"/>
          <w:lang w:val="en-GB"/>
        </w:rPr>
      </w:pPr>
    </w:p>
    <w:p w14:paraId="1C07B6BA" w14:textId="77777777" w:rsidR="00201ABB" w:rsidRDefault="00201ABB">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936ADF5" w14:textId="30B7F390" w:rsidR="00201ABB" w:rsidRPr="00201ABB" w:rsidRDefault="00201ABB" w:rsidP="00201ABB">
      <w:pPr>
        <w:spacing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lastRenderedPageBreak/>
        <w:t xml:space="preserve">The meeting is to include the following information/questions: </w:t>
      </w:r>
    </w:p>
    <w:p w14:paraId="6D4028D5" w14:textId="77777777" w:rsidR="00201ABB" w:rsidRPr="00201ABB" w:rsidRDefault="00201ABB" w:rsidP="00201ABB">
      <w:pPr>
        <w:numPr>
          <w:ilvl w:val="0"/>
          <w:numId w:val="4"/>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Participation is voluntary and the subject can withdraw from the project at any time without consequences</w:t>
      </w:r>
    </w:p>
    <w:p w14:paraId="1EF97270"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The subject has time to consider his/her participation before giving consent to participation in the project, and the subject is welcome to bring a family member or a friend to the information meeting. </w:t>
      </w:r>
    </w:p>
    <w:p w14:paraId="62A7EFAD"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The subject is asked whether he/she wants a family member/friend to be present at the meeting. </w:t>
      </w:r>
    </w:p>
    <w:p w14:paraId="5FA2BA81"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purpose of the experiment is presented, and it is explained how the experiment is performed. The “Information for Participants”</w:t>
      </w:r>
      <w:proofErr w:type="gramStart"/>
      <w:r w:rsidRPr="00201ABB">
        <w:rPr>
          <w:rFonts w:ascii="Times New Roman" w:hAnsi="Times New Roman" w:cs="Times New Roman"/>
          <w:sz w:val="24"/>
          <w:szCs w:val="24"/>
          <w:lang w:val="en-GB"/>
        </w:rPr>
        <w:t>/”</w:t>
      </w:r>
      <w:proofErr w:type="spellStart"/>
      <w:r w:rsidRPr="00201ABB">
        <w:rPr>
          <w:rFonts w:ascii="Times New Roman" w:hAnsi="Times New Roman" w:cs="Times New Roman"/>
          <w:sz w:val="24"/>
          <w:szCs w:val="24"/>
          <w:lang w:val="en-GB"/>
        </w:rPr>
        <w:t>Deltagerinformation</w:t>
      </w:r>
      <w:proofErr w:type="spellEnd"/>
      <w:proofErr w:type="gramEnd"/>
      <w:r w:rsidRPr="00201ABB">
        <w:rPr>
          <w:rFonts w:ascii="Times New Roman" w:hAnsi="Times New Roman" w:cs="Times New Roman"/>
          <w:sz w:val="24"/>
          <w:szCs w:val="24"/>
          <w:lang w:val="en-GB"/>
        </w:rPr>
        <w:t xml:space="preserve">”, which has been sent to the potential subject in advance, is the starting point for the information meeting. </w:t>
      </w:r>
    </w:p>
    <w:p w14:paraId="00D9CDF8"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subject is asked if he/she is healthy or whether he/she has an infectious disease.</w:t>
      </w:r>
    </w:p>
    <w:p w14:paraId="3EBF542C"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subject is asked whether he/she is a Danish citizen. If the answer is no, he/she is asked if he/she has a valid work permit.</w:t>
      </w:r>
    </w:p>
    <w:p w14:paraId="4D0CF4DA"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leaflet “The Rights of a Trial Subject in a Health Scientific Research Project”/ "</w:t>
      </w:r>
      <w:proofErr w:type="spellStart"/>
      <w:r w:rsidRPr="00201ABB">
        <w:rPr>
          <w:rFonts w:ascii="Times New Roman" w:hAnsi="Times New Roman" w:cs="Times New Roman"/>
          <w:sz w:val="24"/>
          <w:szCs w:val="24"/>
          <w:lang w:val="en-GB"/>
        </w:rPr>
        <w:t>Forsøgspersonens</w:t>
      </w:r>
      <w:proofErr w:type="spellEnd"/>
      <w:r w:rsidRPr="00201ABB">
        <w:rPr>
          <w:rFonts w:ascii="Times New Roman" w:hAnsi="Times New Roman" w:cs="Times New Roman"/>
          <w:sz w:val="24"/>
          <w:szCs w:val="24"/>
          <w:lang w:val="en-GB"/>
        </w:rPr>
        <w:t xml:space="preserve"> </w:t>
      </w:r>
      <w:proofErr w:type="spellStart"/>
      <w:r w:rsidRPr="00201ABB">
        <w:rPr>
          <w:rFonts w:ascii="Times New Roman" w:hAnsi="Times New Roman" w:cs="Times New Roman"/>
          <w:sz w:val="24"/>
          <w:szCs w:val="24"/>
          <w:lang w:val="en-GB"/>
        </w:rPr>
        <w:t>rettigheder</w:t>
      </w:r>
      <w:proofErr w:type="spellEnd"/>
      <w:r w:rsidRPr="00201ABB">
        <w:rPr>
          <w:rFonts w:ascii="Times New Roman" w:hAnsi="Times New Roman" w:cs="Times New Roman"/>
          <w:sz w:val="24"/>
          <w:szCs w:val="24"/>
          <w:lang w:val="en-GB"/>
        </w:rPr>
        <w:t xml:space="preserve"> </w:t>
      </w:r>
      <w:proofErr w:type="spellStart"/>
      <w:r w:rsidRPr="00201ABB">
        <w:rPr>
          <w:rFonts w:ascii="Times New Roman" w:hAnsi="Times New Roman" w:cs="Times New Roman"/>
          <w:sz w:val="24"/>
          <w:szCs w:val="24"/>
          <w:lang w:val="en-GB"/>
        </w:rPr>
        <w:t>i</w:t>
      </w:r>
      <w:proofErr w:type="spellEnd"/>
      <w:r w:rsidRPr="00201ABB">
        <w:rPr>
          <w:rFonts w:ascii="Times New Roman" w:hAnsi="Times New Roman" w:cs="Times New Roman"/>
          <w:sz w:val="24"/>
          <w:szCs w:val="24"/>
          <w:lang w:val="en-GB"/>
        </w:rPr>
        <w:t xml:space="preserve"> et </w:t>
      </w:r>
      <w:proofErr w:type="spellStart"/>
      <w:r w:rsidRPr="00201ABB">
        <w:rPr>
          <w:rFonts w:ascii="Times New Roman" w:hAnsi="Times New Roman" w:cs="Times New Roman"/>
          <w:sz w:val="24"/>
          <w:szCs w:val="24"/>
          <w:lang w:val="en-GB"/>
        </w:rPr>
        <w:t>sundhedsvidenskabeligt</w:t>
      </w:r>
      <w:proofErr w:type="spellEnd"/>
      <w:r w:rsidRPr="00201ABB">
        <w:rPr>
          <w:rFonts w:ascii="Times New Roman" w:hAnsi="Times New Roman" w:cs="Times New Roman"/>
          <w:sz w:val="24"/>
          <w:szCs w:val="24"/>
          <w:lang w:val="en-GB"/>
        </w:rPr>
        <w:t xml:space="preserve"> </w:t>
      </w:r>
      <w:proofErr w:type="spellStart"/>
      <w:r w:rsidRPr="00201ABB">
        <w:rPr>
          <w:rFonts w:ascii="Times New Roman" w:hAnsi="Times New Roman" w:cs="Times New Roman"/>
          <w:sz w:val="24"/>
          <w:szCs w:val="24"/>
          <w:lang w:val="en-GB"/>
        </w:rPr>
        <w:t>forskningsprojekt</w:t>
      </w:r>
      <w:proofErr w:type="spellEnd"/>
      <w:r w:rsidRPr="00201ABB">
        <w:rPr>
          <w:rFonts w:ascii="Times New Roman" w:hAnsi="Times New Roman" w:cs="Times New Roman"/>
          <w:sz w:val="24"/>
          <w:szCs w:val="24"/>
          <w:lang w:val="en-GB"/>
        </w:rPr>
        <w:t xml:space="preserve">" is handed over. It is explained that it includes information on confidentiality, right of access to documents and right to complain. </w:t>
      </w:r>
    </w:p>
    <w:p w14:paraId="051A1E79"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The subject is asked whether he/she has read “Information for Participants”</w:t>
      </w:r>
      <w:proofErr w:type="gramStart"/>
      <w:r w:rsidRPr="00201ABB">
        <w:rPr>
          <w:rFonts w:ascii="Times New Roman" w:hAnsi="Times New Roman" w:cs="Times New Roman"/>
          <w:sz w:val="24"/>
          <w:szCs w:val="24"/>
          <w:lang w:val="en-GB"/>
        </w:rPr>
        <w:t>/ ”</w:t>
      </w:r>
      <w:proofErr w:type="spellStart"/>
      <w:r w:rsidRPr="00201ABB">
        <w:rPr>
          <w:rFonts w:ascii="Times New Roman" w:hAnsi="Times New Roman" w:cs="Times New Roman"/>
          <w:sz w:val="24"/>
          <w:szCs w:val="24"/>
          <w:lang w:val="en-GB"/>
        </w:rPr>
        <w:t>Deltagerinformation</w:t>
      </w:r>
      <w:proofErr w:type="spellEnd"/>
      <w:proofErr w:type="gramEnd"/>
      <w:r w:rsidRPr="00201ABB">
        <w:rPr>
          <w:rFonts w:ascii="Times New Roman" w:hAnsi="Times New Roman" w:cs="Times New Roman"/>
          <w:sz w:val="24"/>
          <w:szCs w:val="24"/>
          <w:lang w:val="en-GB"/>
        </w:rPr>
        <w:t>”. If this is not the case, we will ask the subject to read it.</w:t>
      </w:r>
    </w:p>
    <w:p w14:paraId="560FC22D"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When it has been ensured that the subject has read the “Information for Participants”</w:t>
      </w:r>
      <w:proofErr w:type="gramStart"/>
      <w:r w:rsidRPr="00201ABB">
        <w:rPr>
          <w:rFonts w:ascii="Times New Roman" w:hAnsi="Times New Roman" w:cs="Times New Roman"/>
          <w:sz w:val="24"/>
          <w:szCs w:val="24"/>
          <w:lang w:val="en-GB"/>
        </w:rPr>
        <w:t>/”</w:t>
      </w:r>
      <w:proofErr w:type="spellStart"/>
      <w:r w:rsidRPr="00201ABB">
        <w:rPr>
          <w:rFonts w:ascii="Times New Roman" w:hAnsi="Times New Roman" w:cs="Times New Roman"/>
          <w:sz w:val="24"/>
          <w:szCs w:val="24"/>
          <w:lang w:val="en-GB"/>
        </w:rPr>
        <w:t>Deltagerinformation</w:t>
      </w:r>
      <w:proofErr w:type="spellEnd"/>
      <w:proofErr w:type="gramEnd"/>
      <w:r w:rsidRPr="00201ABB">
        <w:rPr>
          <w:rFonts w:ascii="Times New Roman" w:hAnsi="Times New Roman" w:cs="Times New Roman"/>
          <w:sz w:val="24"/>
          <w:szCs w:val="24"/>
          <w:lang w:val="en-GB"/>
        </w:rPr>
        <w:t xml:space="preserve">”, he/she is asked whether he/she has questions about the experiment. </w:t>
      </w:r>
    </w:p>
    <w:p w14:paraId="3599175C"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After this a demonstration is given in the lab; measuring equipment and its use is presented to the subject. </w:t>
      </w:r>
    </w:p>
    <w:p w14:paraId="4D21E42F"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It is underlined that participation is voluntary, and that the subject has time to consider his/her participation (please note that The National Committee on Health Research Ethics recommends 24 hours of deliberation time)</w:t>
      </w:r>
    </w:p>
    <w:p w14:paraId="283BCF05" w14:textId="5041D1C5"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Again, it is underlined that participation is voluntary and that the subject can withdraw his/her consent at any time without consequences. </w:t>
      </w:r>
    </w:p>
    <w:p w14:paraId="1981B488"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The subject is informed that if he/she does not need time to consider the participation, the consent can be given at the information meeting. </w:t>
      </w:r>
    </w:p>
    <w:p w14:paraId="1FF78459"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 xml:space="preserve">Time/place for the experiment is agreed. </w:t>
      </w:r>
    </w:p>
    <w:p w14:paraId="759D13FC" w14:textId="77777777" w:rsidR="00201ABB" w:rsidRPr="00201ABB" w:rsidRDefault="00201ABB" w:rsidP="00201ABB">
      <w:pPr>
        <w:numPr>
          <w:ilvl w:val="0"/>
          <w:numId w:val="5"/>
        </w:numPr>
        <w:spacing w:after="0" w:line="240" w:lineRule="auto"/>
        <w:rPr>
          <w:rFonts w:ascii="Times New Roman" w:hAnsi="Times New Roman" w:cs="Times New Roman"/>
          <w:sz w:val="24"/>
          <w:szCs w:val="24"/>
          <w:lang w:val="en-GB"/>
        </w:rPr>
      </w:pPr>
      <w:r w:rsidRPr="00201ABB">
        <w:rPr>
          <w:rFonts w:ascii="Times New Roman" w:hAnsi="Times New Roman" w:cs="Times New Roman"/>
          <w:sz w:val="24"/>
          <w:szCs w:val="24"/>
          <w:lang w:val="en-GB"/>
        </w:rPr>
        <w:t>Finally, information about the contact person of the experiment is given (it is shown to the subject that the name and contact details appear from the “Information for Participants”</w:t>
      </w:r>
      <w:proofErr w:type="gramStart"/>
      <w:r w:rsidRPr="00201ABB">
        <w:rPr>
          <w:rFonts w:ascii="Times New Roman" w:hAnsi="Times New Roman" w:cs="Times New Roman"/>
          <w:sz w:val="24"/>
          <w:szCs w:val="24"/>
          <w:lang w:val="en-GB"/>
        </w:rPr>
        <w:t>/”</w:t>
      </w:r>
      <w:proofErr w:type="spellStart"/>
      <w:r w:rsidRPr="00201ABB">
        <w:rPr>
          <w:rFonts w:ascii="Times New Roman" w:hAnsi="Times New Roman" w:cs="Times New Roman"/>
          <w:sz w:val="24"/>
          <w:szCs w:val="24"/>
          <w:lang w:val="en-GB"/>
        </w:rPr>
        <w:t>Deltagerinformation</w:t>
      </w:r>
      <w:proofErr w:type="spellEnd"/>
      <w:proofErr w:type="gramEnd"/>
      <w:r w:rsidRPr="00201ABB">
        <w:rPr>
          <w:rFonts w:ascii="Times New Roman" w:hAnsi="Times New Roman" w:cs="Times New Roman"/>
          <w:sz w:val="24"/>
          <w:szCs w:val="24"/>
          <w:lang w:val="en-GB"/>
        </w:rPr>
        <w:t xml:space="preserve">”) and it is informed that this person can be contacted at any time if further questions should arise.  </w:t>
      </w:r>
    </w:p>
    <w:p w14:paraId="572B58A2" w14:textId="77777777" w:rsidR="00201ABB" w:rsidRPr="00201ABB" w:rsidRDefault="00201ABB" w:rsidP="00201ABB">
      <w:pPr>
        <w:spacing w:after="0" w:line="240" w:lineRule="auto"/>
        <w:rPr>
          <w:rFonts w:ascii="Times New Roman" w:hAnsi="Times New Roman" w:cs="Times New Roman"/>
          <w:sz w:val="24"/>
          <w:szCs w:val="24"/>
          <w:lang w:val="en-GB"/>
        </w:rPr>
      </w:pPr>
    </w:p>
    <w:p w14:paraId="5AF31F91" w14:textId="77777777" w:rsidR="00206250" w:rsidRPr="00201ABB" w:rsidRDefault="00206250" w:rsidP="00201ABB">
      <w:pPr>
        <w:spacing w:after="0" w:line="240" w:lineRule="auto"/>
        <w:rPr>
          <w:rFonts w:ascii="Times New Roman" w:hAnsi="Times New Roman" w:cs="Times New Roman"/>
          <w:sz w:val="24"/>
          <w:szCs w:val="24"/>
          <w:lang w:val="en-US"/>
        </w:rPr>
      </w:pPr>
    </w:p>
    <w:p w14:paraId="56898105" w14:textId="16978284" w:rsidR="00201ABB" w:rsidRDefault="00201AB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B0B76B" w14:textId="478A8DFA" w:rsid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b/>
          <w:bCs/>
          <w:sz w:val="24"/>
          <w:szCs w:val="24"/>
        </w:rPr>
        <w:lastRenderedPageBreak/>
        <w:fldChar w:fldCharType="begin"/>
      </w:r>
      <w:r w:rsidRPr="00201ABB">
        <w:rPr>
          <w:rFonts w:ascii="Times New Roman" w:hAnsi="Times New Roman"/>
          <w:b/>
          <w:bCs/>
          <w:sz w:val="24"/>
          <w:szCs w:val="24"/>
        </w:rPr>
        <w:instrText>ADDIN RW.BIB</w:instrText>
      </w:r>
      <w:r w:rsidRPr="00201ABB">
        <w:rPr>
          <w:rFonts w:ascii="Times New Roman" w:hAnsi="Times New Roman"/>
          <w:b/>
          <w:bCs/>
          <w:sz w:val="24"/>
          <w:szCs w:val="24"/>
        </w:rPr>
        <w:fldChar w:fldCharType="separate"/>
      </w:r>
      <w:r w:rsidRPr="00201ABB">
        <w:rPr>
          <w:rFonts w:ascii="Times New Roman" w:hAnsi="Times New Roman"/>
          <w:b/>
          <w:bCs/>
          <w:sz w:val="24"/>
          <w:szCs w:val="24"/>
        </w:rPr>
        <w:t>References</w:t>
      </w:r>
    </w:p>
    <w:p w14:paraId="297595F3" w14:textId="77777777" w:rsidR="00201ABB" w:rsidRPr="00201ABB" w:rsidRDefault="00201ABB" w:rsidP="00201ABB">
      <w:pPr>
        <w:pStyle w:val="NormalWeb"/>
        <w:spacing w:before="0" w:beforeAutospacing="0" w:after="0" w:afterAutospacing="0"/>
        <w:rPr>
          <w:rFonts w:ascii="Times New Roman" w:hAnsi="Times New Roman"/>
          <w:sz w:val="24"/>
          <w:szCs w:val="24"/>
        </w:rPr>
      </w:pPr>
    </w:p>
    <w:p w14:paraId="20793C72"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 Andrew D, Greenspan JD. Mechanical and heat sensitization of cutaneous nociceptors after peripheral inflammation in the rat. J Neurophysiol 1999;82:2649-2656.</w:t>
      </w:r>
    </w:p>
    <w:p w14:paraId="66109A35"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 Arendt‐Nielsen L, Egsgaard L, Petersen K, Eskehave T, Graven‐Nielsen T, Hoeck H, Simonsen O. A mechanism‐based pain sensitivity index to characterize knee osteoarthritis patients with different disease stages and pain levels. European Journal of Pain 2015.</w:t>
      </w:r>
    </w:p>
    <w:p w14:paraId="25F8D752"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 Arendt-Nielsen L, Nie H, Laursen MB, Laursen BS, Madeleine P, Simonsen OH, Graven-Nielsen T. Sensitization in patients with painful knee osteoarthritis. Pain 2010;149:573-581.</w:t>
      </w:r>
    </w:p>
    <w:p w14:paraId="56692620" w14:textId="77777777" w:rsidR="00201ABB" w:rsidRPr="00201ABB" w:rsidRDefault="00201ABB" w:rsidP="00201ABB">
      <w:pPr>
        <w:pStyle w:val="NormalWeb"/>
        <w:spacing w:before="0" w:beforeAutospacing="0" w:after="0" w:afterAutospacing="0"/>
        <w:rPr>
          <w:rFonts w:ascii="Times New Roman" w:hAnsi="Times New Roman"/>
          <w:sz w:val="24"/>
          <w:szCs w:val="24"/>
          <w:lang w:val="da-DK"/>
        </w:rPr>
      </w:pPr>
      <w:r w:rsidRPr="00201ABB">
        <w:rPr>
          <w:rFonts w:ascii="Times New Roman" w:hAnsi="Times New Roman"/>
          <w:sz w:val="24"/>
          <w:szCs w:val="24"/>
        </w:rPr>
        <w:t xml:space="preserve">[4] Arendt-Nielsen L, Egsgaard LL, Petersen KK. Evidence for a central mode of action for etoricoxib (COX-2 Inhibitor) in patients with painful knee osteoarthritis. </w:t>
      </w:r>
      <w:r w:rsidRPr="00201ABB">
        <w:rPr>
          <w:rFonts w:ascii="Times New Roman" w:hAnsi="Times New Roman"/>
          <w:sz w:val="24"/>
          <w:szCs w:val="24"/>
          <w:lang w:val="da-DK"/>
        </w:rPr>
        <w:t>Pain 2016.</w:t>
      </w:r>
    </w:p>
    <w:p w14:paraId="1AE88274"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lang w:val="da-DK"/>
        </w:rPr>
        <w:t xml:space="preserve">[5] Arendt-Nielsen L, Skou ST, Nielsen TA, Petersen KK. </w:t>
      </w:r>
      <w:r w:rsidRPr="00201ABB">
        <w:rPr>
          <w:rFonts w:ascii="Times New Roman" w:hAnsi="Times New Roman"/>
          <w:sz w:val="24"/>
          <w:szCs w:val="24"/>
        </w:rPr>
        <w:t>Altered Central Sensitization and Pain Modulation in the CNS in Chronic Joint Pain. Current Osteoporosis Reports 2015:1-10.</w:t>
      </w:r>
    </w:p>
    <w:p w14:paraId="64E15409"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[6] Bellamy N, Buchanan WW, Goldsmith CH, Campbell J, Stitt LW. Validation study of WOMAC: a health status instrument for measuring clinically important patient relevant outcomes to antirheumatic drug therapy in patients with osteoarthritis of the hip or knee. J Rheumatol 1988;15:1833-1840.</w:t>
      </w:r>
    </w:p>
    <w:p w14:paraId="3361CA71"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[7] Christensen MM, Danscher G, Ellermann-Eriksen S, Schiønning JD, Rungby J. Autometallographic silver-enhancement of colloidal gold particles used to label phagocytic cells. Histochemistry 1992;97:207-211.</w:t>
      </w:r>
    </w:p>
    <w:p w14:paraId="49A01D7A"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[8] Clark P, Tugwell P, Bennett Kathryn J, Bombardier C, Shea B, Wells George A. Injectable gold for rheumatoid arthritis. Cochrane Database of systematic reviews 1997.</w:t>
      </w:r>
    </w:p>
    <w:p w14:paraId="1E97B5A7"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[9] Courtney CA, KAVCHAK AE, Lowry CD, O'HEARN MA. Interpreting Joint Pain: Quantitative Sensory Testing in Musculoskeletal Management. J Orthop Sports Phys Ther 2010;40:818-825.</w:t>
      </w:r>
    </w:p>
    <w:p w14:paraId="3D208376"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[10] Danscher G. In vivo liberation of gold ions from gold implants. Autometallographic tracing of gold in cells adjacent to metallic gold. Histochem Cell Biol 2002;117:447-452.</w:t>
      </w:r>
    </w:p>
    <w:p w14:paraId="23601DC3"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[11] Danscher G, Larsen A. Effects of dissolucytotic gold ions on recovering brain lesions. Histochem Cell Biol 2010;133:367-373.</w:t>
      </w:r>
    </w:p>
    <w:p w14:paraId="396277CA"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[12] Danscher G, Stoltenberg M. Silver enhancement of quantum dots resulting from (1) metabolism of toxic metals in animals and humans,(2) in vivo, in vitro and immersion created zinc–sulphur/zinc–selenium nanocrystals,(3) metal ions liberated from metal implants and particles. Prog Histochem Cytochem 2006;41:57-139.</w:t>
      </w:r>
    </w:p>
    <w:p w14:paraId="119A51D5"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[13] Forestier J. Rheumatoid arthritis and its treatment by gold salts. The lancet 1934;224:646-648.</w:t>
      </w:r>
    </w:p>
    <w:p w14:paraId="68421CDC"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[14] Freynhagen R, Baron R, Gockel U, Tölle TR. Pain DETECT: a new screening questionnaire to identify neuropathic components in patients with back pain. Current Medical Research and Opinion® 2006;22:1911-1920.</w:t>
      </w:r>
    </w:p>
    <w:p w14:paraId="4B5A24E0"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[15] Gandhi R, Santone D, Takahashi M, Dessouki O, Mahomed NN. Inflammatory predictors of ongoing pain 2 years following knee replacement surgery. The Knee 2013;20:316-318.</w:t>
      </w:r>
    </w:p>
    <w:p w14:paraId="5C457001"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[16] Graven‐Nielsen T, Wodehouse T, Langford R, Arendt‐Nielsen L, Kidd B. Normalisation of widespread hyperesthesia and facilitated spatial summation of deep‐tissue pain in knee osteoarthritis patients after knee replacement. Arthritis &amp; Rheumatism 2012;64:2907-2916.</w:t>
      </w:r>
    </w:p>
    <w:p w14:paraId="6EE6ACE7"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[17] Guy W, Bonato RR. Manual for the ECDEU assessment battery. : US Department of Health, Education, and Welfare, National Institute of Mental Health, 1970.</w:t>
      </w:r>
    </w:p>
    <w:p w14:paraId="22841241"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[18] Jæger GT, Larsen S, Søli N, Moe L. Two years follow-up study of the pain-relieving effect of gold bead implantation in dogs with hip-joint arthritis. Acta Vet Scand 2007;49:1.</w:t>
      </w:r>
    </w:p>
    <w:p w14:paraId="3FBD16AA"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lastRenderedPageBreak/>
        <w:t>[19] Jinks C, Jordan K, Croft P. Osteoarthritis as a public health problem: the impact of developing knee pain on physical function in adults living in the community: (KNEST 3). Rheumatology (Oxford) 2007;46:877-881.</w:t>
      </w:r>
    </w:p>
    <w:p w14:paraId="541B436F"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[20] Jones G, Brooks PM. Injectable gold compounds: an overview. Br J Rheumatol 1996;35:1154-1158.</w:t>
      </w:r>
    </w:p>
    <w:p w14:paraId="34F6E4B3" w14:textId="77777777" w:rsidR="00201ABB" w:rsidRPr="00201ABB" w:rsidRDefault="00201ABB" w:rsidP="00201ABB">
      <w:pPr>
        <w:pStyle w:val="NormalWeb"/>
        <w:spacing w:before="0" w:beforeAutospacing="0" w:after="0" w:afterAutospacing="0"/>
        <w:rPr>
          <w:rFonts w:ascii="Times New Roman" w:hAnsi="Times New Roman"/>
          <w:sz w:val="24"/>
          <w:szCs w:val="24"/>
          <w:lang w:val="da-DK"/>
        </w:rPr>
      </w:pPr>
      <w:r w:rsidRPr="00201ABB">
        <w:rPr>
          <w:rFonts w:ascii="Times New Roman" w:hAnsi="Times New Roman"/>
          <w:sz w:val="24"/>
          <w:szCs w:val="24"/>
        </w:rPr>
        <w:t xml:space="preserve">[21] Kean TA. Rheumatoid Arthritis and Gold Salts Therapy. </w:t>
      </w:r>
      <w:r w:rsidRPr="00201ABB">
        <w:rPr>
          <w:rFonts w:ascii="Times New Roman" w:hAnsi="Times New Roman"/>
          <w:sz w:val="24"/>
          <w:szCs w:val="24"/>
          <w:lang w:val="da-DK"/>
        </w:rPr>
        <w:t>Ulster Med J 1934;3:284-289.</w:t>
      </w:r>
    </w:p>
    <w:p w14:paraId="7EB065AA"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lang w:val="da-DK"/>
        </w:rPr>
        <w:t xml:space="preserve">[22] Labens R, Lascelles BDX, Charlton AN, Ferrero NR, Van Wettere AJ, Xia X, Blikslager AT. </w:t>
      </w:r>
      <w:r w:rsidRPr="00201ABB">
        <w:rPr>
          <w:rFonts w:ascii="Times New Roman" w:hAnsi="Times New Roman"/>
          <w:sz w:val="24"/>
          <w:szCs w:val="24"/>
        </w:rPr>
        <w:t>Ex vivo effect of gold nanoparticles on porcine synovial membrane. Tissue barriers 2013;1:e24314.</w:t>
      </w:r>
    </w:p>
    <w:p w14:paraId="50392544"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[23] Larsen A, Kolind K, Pedersen DS, Doering P, Pedersen MØ, Danscher G, Penkowa M, Stoltenberg M. Gold ions bio-released from metallic gold particles reduce inflammation and apoptosis and increase the regenerative responses in focal brain injury. Histochem Cell Biol 2008;130:681-692.</w:t>
      </w:r>
    </w:p>
    <w:p w14:paraId="3B577AF1"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[24] Lehman AJ, Esdaile JM, Klinkhoff AV, Grant E, Fitzgerald A, Canvin J. A 48‐week, randomized, double‐blind, double‐observer, placebo‐controlled multicenter trial of combination methotrexate and intramuscular gold therapy in rheumatoid arthritis: Results of the METGO study. Arthritis &amp; Rheumatism 2005;52:1360-1370.</w:t>
      </w:r>
    </w:p>
    <w:p w14:paraId="26145634"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[25] Leonavičienė L, Kirdaitė G, Bradūnaitė R, Vaitkienė D, Vasiliauskas A, Zabulytė D, Ramanavičienė A, Ramanavičius A, Ašmenavičius T, Mackiewicz Z. Effect of gold nanoparticles in the treatment of established collagen arthritis in rats. Medicina (Kaunas) 2012;48:91-101.</w:t>
      </w:r>
    </w:p>
    <w:p w14:paraId="753BDCE2"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[26] Lie KI, Jaeger G, Nordstoga K, Moe L. Inflammatory response to therapeutic gold bead implantation in canine hip joint osteoarthritis. Vet Pathol 2011;48:1118-1124.</w:t>
      </w:r>
    </w:p>
    <w:p w14:paraId="1495BBB2"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[27] Meier FM, Frerix M, Hermann W, Müller-Ladner U. Current immunotherapy in rheumatoid arthritis. Immunotherapy 2013;5:955-974.</w:t>
      </w:r>
    </w:p>
    <w:p w14:paraId="4F4E5D3A"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[28] Menninger H, Herborn G, Sander O, Blechschmidt J, Rau R. A 36 month comparative trial of methotrexate and gold sodium thiomalate in the treatment of early active and erosive rheumatoid arthritis. Br J Rheumatol 1998;37:1060-1068.</w:t>
      </w:r>
    </w:p>
    <w:p w14:paraId="0C5B5171"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[29] Petersen KK, Arendt-Nielsen L, Simonsen O, Wilder-Smith O, Laursen MB. Presurgical assessment of temporal summation of pain predicts the development of chronic postoperative pain 12 months after total knee replacement. Pain 2015;156:55-61.</w:t>
      </w:r>
    </w:p>
    <w:p w14:paraId="26500796"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[30] Petersen KK, Siebuhr AS, Graven-Nielsen T, Simonsen O, Boesen M, Gudbergsen H, Karsdal M, Bay-Jensen AC, Arendt-Nielsen L. Sensitization and Serological Biomarkers in Knee Osteoarthritis Patients With Different Degrees of Synovitis. Clin J Pain 2015.</w:t>
      </w:r>
    </w:p>
    <w:p w14:paraId="673FCD6C"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[31] Rau R, Herborn G, Menninger H, Sangha O. Radiographic outcome after three years of patients with early erosive rheumatoid arthritis treated with intramuscular methotrexate or parenteral gold. Extension of a one-year double-blind study in 174 patients. Rheumatology (Oxford) 2002;41:196-204.</w:t>
      </w:r>
    </w:p>
    <w:p w14:paraId="15B89076"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[32] Sadauskas E, Jacobsen NR, Danscher G, Stoltenberg M, Vogel U, Larsen A, Kreyling W, Wallin H. Biodistribution of gold nanoparticles in mouse lung following intratracheal instillation. Chem Cent J 2009;3:16.</w:t>
      </w:r>
    </w:p>
    <w:p w14:paraId="648ACBBE"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[33] Sanders M. A review of controlled clinical trials examining the effects of antimalarial compounds and gold compounds on radiographic progression in rheumatoid arthritis. J Rheumatol 2000;27:523-529.</w:t>
      </w:r>
    </w:p>
    <w:p w14:paraId="3BB71FCD"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[34] Seifert O, Matussek A, Sjögren F, Geffers R, Anderson CD. Gene expression profiling of macrophages: implications for an immunosuppressive effect of dissolucytotic gold ions. J Inflamm 2012;9:1.</w:t>
      </w:r>
    </w:p>
    <w:p w14:paraId="7B4BC4E6"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[35] Stürmer T, Brenner H, Koenig W, Günther K. Severity and extent of osteoarthritis and low grade systemic inflammation as assessed by high sensitivity C reactive protein. Ann Rheum Dis 2004;63:200-205.</w:t>
      </w:r>
    </w:p>
    <w:p w14:paraId="24CDAC0F"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lastRenderedPageBreak/>
        <w:t>[36] Turk DC, Dworkin RH, Allen RR, Bellamy N, Brandenburg N, Carr DB, Cleeland C, Dionne R, Farrar JT, Galer BS. Core outcome domains for chronic pain clinical trials: IMMPACT recommendations. Pain 2003;106:337-345.</w:t>
      </w:r>
    </w:p>
    <w:p w14:paraId="014E82B6"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[37] Williams HJ. Comparisons of sulfasalazine to gold and placebo in the treatment of rheumatoid arthritis. J Rheumatol Suppl 1988;16:9-13.</w:t>
      </w:r>
    </w:p>
    <w:p w14:paraId="3BF929A1" w14:textId="77777777" w:rsidR="00201ABB" w:rsidRPr="00201ABB" w:rsidRDefault="00201ABB" w:rsidP="00201ABB">
      <w:pPr>
        <w:pStyle w:val="NormalWeb"/>
        <w:spacing w:before="0" w:beforeAutospacing="0" w:after="0" w:afterAutospacing="0"/>
        <w:rPr>
          <w:rFonts w:ascii="Times New Roman" w:hAnsi="Times New Roman"/>
          <w:sz w:val="24"/>
          <w:szCs w:val="24"/>
        </w:rPr>
      </w:pPr>
      <w:r w:rsidRPr="00201ABB">
        <w:rPr>
          <w:rFonts w:ascii="Times New Roman" w:hAnsi="Times New Roman"/>
          <w:sz w:val="24"/>
          <w:szCs w:val="24"/>
        </w:rPr>
        <w:t>[38] Wylde V, Sayers A, Lenguerrand E, Gooberman-Hill R, Pyke M, Beswick AD, Dieppe P, Blom AW. Preoperative widespread pain sensitization and chronic pain after hip and knee replacement: a cohort analysis. Pain 2015;156:47.</w:t>
      </w:r>
    </w:p>
    <w:p w14:paraId="60BED117" w14:textId="77777777" w:rsidR="00201ABB" w:rsidRPr="007B6D64" w:rsidRDefault="00201ABB" w:rsidP="00201ABB">
      <w:pPr>
        <w:spacing w:after="0" w:line="240" w:lineRule="auto"/>
        <w:rPr>
          <w:rFonts w:ascii="Times New Roman" w:hAnsi="Times New Roman" w:cs="Times New Roman"/>
          <w:sz w:val="24"/>
          <w:szCs w:val="24"/>
          <w:lang w:val="en-US"/>
        </w:rPr>
      </w:pPr>
      <w:r w:rsidRPr="00201ABB">
        <w:rPr>
          <w:rFonts w:ascii="Times New Roman" w:eastAsia="Times New Roman" w:hAnsi="Times New Roman" w:cs="Times New Roman"/>
          <w:sz w:val="24"/>
          <w:szCs w:val="24"/>
          <w:lang w:val="en-US"/>
        </w:rPr>
        <w:t> </w:t>
      </w:r>
      <w:r w:rsidRPr="00201ABB">
        <w:rPr>
          <w:rFonts w:ascii="Times New Roman" w:hAnsi="Times New Roman" w:cs="Times New Roman"/>
          <w:sz w:val="24"/>
          <w:szCs w:val="24"/>
        </w:rPr>
        <w:fldChar w:fldCharType="end"/>
      </w:r>
      <w:r w:rsidRPr="00760FDA">
        <w:rPr>
          <w:rFonts w:ascii="Times New Roman" w:hAnsi="Times New Roman" w:cs="Times New Roman"/>
          <w:sz w:val="24"/>
          <w:szCs w:val="24"/>
          <w:lang w:val="en-US"/>
        </w:rPr>
        <w:t xml:space="preserve">[39]Clausen BH, Degn M, Sivasaravanaparan M, et al. </w:t>
      </w:r>
      <w:r w:rsidRPr="00201ABB">
        <w:rPr>
          <w:rFonts w:ascii="Times New Roman" w:hAnsi="Times New Roman" w:cs="Times New Roman"/>
          <w:sz w:val="24"/>
          <w:szCs w:val="24"/>
          <w:lang w:val="en-US"/>
        </w:rPr>
        <w:t xml:space="preserve">Conditional ablation of myeloid TNF increases lesion volume after experimental stroke in mice, possibly via altered ERK1/2 signaling. </w:t>
      </w:r>
      <w:r w:rsidRPr="007B6D64">
        <w:rPr>
          <w:rFonts w:ascii="Times New Roman" w:hAnsi="Times New Roman" w:cs="Times New Roman"/>
          <w:sz w:val="24"/>
          <w:szCs w:val="24"/>
          <w:lang w:val="en-US"/>
        </w:rPr>
        <w:t>Sci. Rep. 2016;6:29291</w:t>
      </w:r>
    </w:p>
    <w:p w14:paraId="13684F3A" w14:textId="77777777" w:rsidR="00201ABB" w:rsidRPr="007B6D64" w:rsidRDefault="00201ABB" w:rsidP="00201ABB">
      <w:pPr>
        <w:rPr>
          <w:lang w:val="en-US"/>
        </w:rPr>
      </w:pPr>
    </w:p>
    <w:p w14:paraId="4D76C7A3" w14:textId="77777777" w:rsidR="00BD2DD5" w:rsidRPr="00201ABB" w:rsidRDefault="00BD2DD5" w:rsidP="00201ABB">
      <w:pPr>
        <w:spacing w:after="0" w:line="240" w:lineRule="auto"/>
        <w:rPr>
          <w:rFonts w:ascii="Times New Roman" w:hAnsi="Times New Roman" w:cs="Times New Roman"/>
          <w:sz w:val="24"/>
          <w:szCs w:val="24"/>
          <w:lang w:val="en-US"/>
        </w:rPr>
      </w:pPr>
    </w:p>
    <w:p w14:paraId="59884D21" w14:textId="77777777" w:rsidR="00BD2DD5" w:rsidRPr="00201ABB" w:rsidRDefault="00BD2DD5" w:rsidP="00201ABB">
      <w:pPr>
        <w:autoSpaceDE w:val="0"/>
        <w:autoSpaceDN w:val="0"/>
        <w:adjustRightInd w:val="0"/>
        <w:spacing w:after="0" w:line="240" w:lineRule="auto"/>
        <w:rPr>
          <w:rFonts w:ascii="Times New Roman" w:hAnsi="Times New Roman" w:cs="Times New Roman"/>
          <w:sz w:val="24"/>
          <w:szCs w:val="24"/>
          <w:lang w:val="en-US"/>
        </w:rPr>
      </w:pPr>
    </w:p>
    <w:p w14:paraId="5A482BF4" w14:textId="1DCB2907" w:rsidR="0054786B" w:rsidRPr="00201ABB" w:rsidRDefault="0054786B" w:rsidP="00201ABB">
      <w:pPr>
        <w:autoSpaceDE w:val="0"/>
        <w:autoSpaceDN w:val="0"/>
        <w:adjustRightInd w:val="0"/>
        <w:spacing w:after="0" w:line="240" w:lineRule="auto"/>
        <w:rPr>
          <w:rFonts w:ascii="Times New Roman" w:hAnsi="Times New Roman" w:cs="Times New Roman"/>
          <w:sz w:val="24"/>
          <w:szCs w:val="24"/>
          <w:lang w:val="en-US"/>
        </w:rPr>
      </w:pPr>
    </w:p>
    <w:p w14:paraId="15F1AEEA" w14:textId="73CFF16A" w:rsidR="0054786B" w:rsidRPr="00201ABB" w:rsidRDefault="0054786B" w:rsidP="00201ABB">
      <w:pPr>
        <w:autoSpaceDE w:val="0"/>
        <w:autoSpaceDN w:val="0"/>
        <w:adjustRightInd w:val="0"/>
        <w:spacing w:after="0" w:line="240" w:lineRule="auto"/>
        <w:rPr>
          <w:rFonts w:ascii="Times New Roman" w:hAnsi="Times New Roman" w:cs="Times New Roman"/>
          <w:sz w:val="24"/>
          <w:szCs w:val="24"/>
          <w:lang w:val="en-US"/>
        </w:rPr>
      </w:pPr>
    </w:p>
    <w:p w14:paraId="0B6D685F" w14:textId="77777777" w:rsidR="0054786B" w:rsidRPr="00201ABB" w:rsidRDefault="0054786B" w:rsidP="00201ABB">
      <w:pPr>
        <w:autoSpaceDE w:val="0"/>
        <w:autoSpaceDN w:val="0"/>
        <w:adjustRightInd w:val="0"/>
        <w:spacing w:after="0" w:line="240" w:lineRule="auto"/>
        <w:rPr>
          <w:rFonts w:ascii="Times New Roman" w:hAnsi="Times New Roman" w:cs="Times New Roman"/>
          <w:sz w:val="24"/>
          <w:szCs w:val="24"/>
          <w:lang w:val="en-US"/>
        </w:rPr>
      </w:pPr>
    </w:p>
    <w:p w14:paraId="5ECAC3DD" w14:textId="77777777" w:rsidR="0054786B" w:rsidRPr="00201ABB" w:rsidRDefault="0054786B" w:rsidP="00201ABB">
      <w:pPr>
        <w:pStyle w:val="BulletedList"/>
        <w:keepNext/>
        <w:numPr>
          <w:ilvl w:val="0"/>
          <w:numId w:val="0"/>
        </w:numPr>
        <w:spacing w:before="0" w:after="0" w:line="240" w:lineRule="auto"/>
      </w:pPr>
    </w:p>
    <w:p w14:paraId="5A702832" w14:textId="77777777" w:rsidR="00CC17EA" w:rsidRPr="00201ABB" w:rsidRDefault="00CC17EA" w:rsidP="00201ABB">
      <w:pPr>
        <w:spacing w:after="0" w:line="240" w:lineRule="auto"/>
        <w:rPr>
          <w:rFonts w:ascii="Times New Roman" w:hAnsi="Times New Roman" w:cs="Times New Roman"/>
          <w:sz w:val="24"/>
          <w:szCs w:val="24"/>
          <w:lang w:val="en-US"/>
        </w:rPr>
      </w:pPr>
    </w:p>
    <w:sectPr w:rsidR="00CC17EA" w:rsidRPr="00201AB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B3F2" w14:textId="77777777" w:rsidR="002E3C19" w:rsidRDefault="002E3C19" w:rsidP="00AE6BDD">
      <w:pPr>
        <w:spacing w:after="0" w:line="240" w:lineRule="auto"/>
      </w:pPr>
      <w:r>
        <w:separator/>
      </w:r>
    </w:p>
  </w:endnote>
  <w:endnote w:type="continuationSeparator" w:id="0">
    <w:p w14:paraId="089BCAC1" w14:textId="77777777" w:rsidR="002E3C19" w:rsidRDefault="002E3C19" w:rsidP="00AE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8F02" w14:textId="77777777" w:rsidR="009B181C" w:rsidRDefault="009B18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D3FC" w14:textId="77777777" w:rsidR="009B181C" w:rsidRDefault="009B181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1B08" w14:textId="77777777" w:rsidR="009B181C" w:rsidRDefault="009B1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37AD" w14:textId="77777777" w:rsidR="002E3C19" w:rsidRDefault="002E3C19" w:rsidP="00AE6BDD">
      <w:pPr>
        <w:spacing w:after="0" w:line="240" w:lineRule="auto"/>
      </w:pPr>
      <w:r>
        <w:separator/>
      </w:r>
    </w:p>
  </w:footnote>
  <w:footnote w:type="continuationSeparator" w:id="0">
    <w:p w14:paraId="6D10432B" w14:textId="77777777" w:rsidR="002E3C19" w:rsidRDefault="002E3C19" w:rsidP="00AE6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E688" w14:textId="77777777" w:rsidR="009B181C" w:rsidRDefault="009B18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3BA4" w14:textId="36B4E2D1" w:rsidR="00201ABB" w:rsidRDefault="00201ABB" w:rsidP="00201AB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Protocol </w:t>
    </w:r>
    <w:r w:rsidR="00AC2053">
      <w:rPr>
        <w:rFonts w:ascii="Times New Roman" w:hAnsi="Times New Roman" w:cs="Times New Roman"/>
        <w:sz w:val="24"/>
        <w:szCs w:val="24"/>
        <w:lang w:val="en-US"/>
      </w:rPr>
      <w:t>The effect of inflammation on pain in patients with osteoarthritis of the knee</w:t>
    </w:r>
  </w:p>
  <w:p w14:paraId="2E98F589" w14:textId="0C52BCEB" w:rsidR="00AC2053" w:rsidRPr="00AE6BDD" w:rsidRDefault="00AC2053" w:rsidP="00201AB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N-20160045 – 17/7/2016</w:t>
    </w:r>
  </w:p>
  <w:p w14:paraId="0F94404D" w14:textId="047682A2" w:rsidR="00AE6BDD" w:rsidRPr="00AC2053" w:rsidRDefault="00AE6BDD">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D1DD" w14:textId="77777777" w:rsidR="009B181C" w:rsidRDefault="009B18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85A"/>
    <w:multiLevelType w:val="hybridMultilevel"/>
    <w:tmpl w:val="640C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67F71"/>
    <w:multiLevelType w:val="hybridMultilevel"/>
    <w:tmpl w:val="B848542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2761D4F"/>
    <w:multiLevelType w:val="hybridMultilevel"/>
    <w:tmpl w:val="2CD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657F"/>
    <w:multiLevelType w:val="hybridMultilevel"/>
    <w:tmpl w:val="DEC60EDC"/>
    <w:lvl w:ilvl="0" w:tplc="8BA6F5A2">
      <w:start w:val="1"/>
      <w:numFmt w:val="bullet"/>
      <w:pStyle w:val="BulletedLis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9023365"/>
    <w:multiLevelType w:val="hybridMultilevel"/>
    <w:tmpl w:val="4970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339092">
    <w:abstractNumId w:val="1"/>
  </w:num>
  <w:num w:numId="2" w16cid:durableId="622007142">
    <w:abstractNumId w:val="3"/>
  </w:num>
  <w:num w:numId="3" w16cid:durableId="878781590">
    <w:abstractNumId w:val="0"/>
  </w:num>
  <w:num w:numId="4" w16cid:durableId="1089275068">
    <w:abstractNumId w:val="2"/>
  </w:num>
  <w:num w:numId="5" w16cid:durableId="479883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DD"/>
    <w:rsid w:val="00017D59"/>
    <w:rsid w:val="0007378C"/>
    <w:rsid w:val="000C31CE"/>
    <w:rsid w:val="001B7F6B"/>
    <w:rsid w:val="00201ABB"/>
    <w:rsid w:val="00206250"/>
    <w:rsid w:val="00212682"/>
    <w:rsid w:val="00236BA8"/>
    <w:rsid w:val="00256A46"/>
    <w:rsid w:val="002B3B54"/>
    <w:rsid w:val="002E3C19"/>
    <w:rsid w:val="00327035"/>
    <w:rsid w:val="00337921"/>
    <w:rsid w:val="003B7E04"/>
    <w:rsid w:val="003C0A14"/>
    <w:rsid w:val="003E1519"/>
    <w:rsid w:val="00490B74"/>
    <w:rsid w:val="0054786B"/>
    <w:rsid w:val="005C6728"/>
    <w:rsid w:val="00620373"/>
    <w:rsid w:val="00623FBD"/>
    <w:rsid w:val="00654A9F"/>
    <w:rsid w:val="00732AB0"/>
    <w:rsid w:val="00760FDA"/>
    <w:rsid w:val="00774BF6"/>
    <w:rsid w:val="00784A8C"/>
    <w:rsid w:val="007B6D64"/>
    <w:rsid w:val="008121DC"/>
    <w:rsid w:val="008228A7"/>
    <w:rsid w:val="0084091F"/>
    <w:rsid w:val="00843E69"/>
    <w:rsid w:val="00851155"/>
    <w:rsid w:val="00855E40"/>
    <w:rsid w:val="0092269E"/>
    <w:rsid w:val="009342B3"/>
    <w:rsid w:val="00964CDD"/>
    <w:rsid w:val="009B181C"/>
    <w:rsid w:val="009E1C70"/>
    <w:rsid w:val="00A165E9"/>
    <w:rsid w:val="00A64AFE"/>
    <w:rsid w:val="00A75817"/>
    <w:rsid w:val="00A9546A"/>
    <w:rsid w:val="00AC1BB5"/>
    <w:rsid w:val="00AC2053"/>
    <w:rsid w:val="00AE6BDD"/>
    <w:rsid w:val="00B17006"/>
    <w:rsid w:val="00B908C0"/>
    <w:rsid w:val="00BD2DD5"/>
    <w:rsid w:val="00C03771"/>
    <w:rsid w:val="00C24965"/>
    <w:rsid w:val="00C60519"/>
    <w:rsid w:val="00C6592A"/>
    <w:rsid w:val="00CA0ACD"/>
    <w:rsid w:val="00CC17EA"/>
    <w:rsid w:val="00D95217"/>
    <w:rsid w:val="00DD15A8"/>
    <w:rsid w:val="00E33469"/>
    <w:rsid w:val="00E5331E"/>
    <w:rsid w:val="00EA2E6F"/>
    <w:rsid w:val="00FB32D2"/>
    <w:rsid w:val="00FC6B8F"/>
    <w:rsid w:val="00FE77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C0E0B"/>
  <w15:chartTrackingRefBased/>
  <w15:docId w15:val="{7F3B1C0C-857C-48E8-AC29-C13C2701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50"/>
  </w:style>
  <w:style w:type="paragraph" w:styleId="Overskrift2">
    <w:name w:val="heading 2"/>
    <w:basedOn w:val="Normal"/>
    <w:next w:val="Normal"/>
    <w:link w:val="Overskrift2Tegn"/>
    <w:qFormat/>
    <w:rsid w:val="00BD2DD5"/>
    <w:pPr>
      <w:keepNext/>
      <w:spacing w:before="240" w:after="60" w:line="240" w:lineRule="auto"/>
      <w:outlineLvl w:val="1"/>
    </w:pPr>
    <w:rPr>
      <w:rFonts w:ascii="Arial" w:eastAsiaTheme="minorEastAsia" w:hAnsi="Arial" w:cs="Arial"/>
      <w:b/>
      <w:bCs/>
      <w:i/>
      <w:iCs/>
      <w:sz w:val="28"/>
      <w:szCs w:val="28"/>
    </w:rPr>
  </w:style>
  <w:style w:type="paragraph" w:styleId="Overskrift3">
    <w:name w:val="heading 3"/>
    <w:basedOn w:val="Normal"/>
    <w:next w:val="Normal"/>
    <w:link w:val="Overskrift3Tegn"/>
    <w:uiPriority w:val="9"/>
    <w:semiHidden/>
    <w:unhideWhenUsed/>
    <w:qFormat/>
    <w:rsid w:val="00201A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1">
    <w:name w:val="Titel1"/>
    <w:basedOn w:val="Normal"/>
    <w:rsid w:val="00AE6B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dehoved">
    <w:name w:val="header"/>
    <w:basedOn w:val="Normal"/>
    <w:link w:val="SidehovedTegn"/>
    <w:uiPriority w:val="99"/>
    <w:unhideWhenUsed/>
    <w:rsid w:val="00AE6B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6BDD"/>
  </w:style>
  <w:style w:type="paragraph" w:styleId="Sidefod">
    <w:name w:val="footer"/>
    <w:basedOn w:val="Normal"/>
    <w:link w:val="SidefodTegn"/>
    <w:uiPriority w:val="99"/>
    <w:unhideWhenUsed/>
    <w:rsid w:val="00AE6B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6BDD"/>
  </w:style>
  <w:style w:type="character" w:styleId="Fremhv">
    <w:name w:val="Emphasis"/>
    <w:basedOn w:val="Standardskrifttypeiafsnit"/>
    <w:uiPriority w:val="20"/>
    <w:qFormat/>
    <w:rsid w:val="00AE6BDD"/>
    <w:rPr>
      <w:i/>
      <w:iCs/>
    </w:rPr>
  </w:style>
  <w:style w:type="character" w:customStyle="1" w:styleId="st">
    <w:name w:val="st"/>
    <w:basedOn w:val="Standardskrifttypeiafsnit"/>
    <w:rsid w:val="00AE6BDD"/>
  </w:style>
  <w:style w:type="paragraph" w:styleId="FormateretHTML">
    <w:name w:val="HTML Preformatted"/>
    <w:basedOn w:val="Normal"/>
    <w:link w:val="FormateretHTMLTegn"/>
    <w:uiPriority w:val="99"/>
    <w:semiHidden/>
    <w:unhideWhenUsed/>
    <w:rsid w:val="00AC2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AC2053"/>
    <w:rPr>
      <w:rFonts w:ascii="Courier New" w:eastAsia="Times New Roman" w:hAnsi="Courier New" w:cs="Courier New"/>
      <w:sz w:val="20"/>
      <w:szCs w:val="20"/>
      <w:lang w:eastAsia="da-DK"/>
    </w:rPr>
  </w:style>
  <w:style w:type="character" w:customStyle="1" w:styleId="y2iqfc">
    <w:name w:val="y2iqfc"/>
    <w:basedOn w:val="Standardskrifttypeiafsnit"/>
    <w:rsid w:val="00AC2053"/>
  </w:style>
  <w:style w:type="paragraph" w:styleId="Listeafsnit">
    <w:name w:val="List Paragraph"/>
    <w:basedOn w:val="Normal"/>
    <w:uiPriority w:val="34"/>
    <w:qFormat/>
    <w:rsid w:val="00C24965"/>
    <w:pPr>
      <w:ind w:left="720"/>
      <w:contextualSpacing/>
    </w:pPr>
  </w:style>
  <w:style w:type="paragraph" w:customStyle="1" w:styleId="Engelskforklaring">
    <w:name w:val="Engelsk forklaring"/>
    <w:basedOn w:val="Normal"/>
    <w:link w:val="EngelskforklaringChar"/>
    <w:rsid w:val="00A165E9"/>
    <w:pPr>
      <w:spacing w:after="0" w:line="240" w:lineRule="auto"/>
    </w:pPr>
    <w:rPr>
      <w:rFonts w:ascii="Arial" w:eastAsiaTheme="minorEastAsia" w:hAnsi="Arial" w:cs="Times New Roman"/>
      <w:i/>
      <w:color w:val="FF9900"/>
      <w:sz w:val="24"/>
      <w:szCs w:val="24"/>
      <w:lang w:val="en-US"/>
    </w:rPr>
  </w:style>
  <w:style w:type="character" w:styleId="Kommentarhenvisning">
    <w:name w:val="annotation reference"/>
    <w:uiPriority w:val="99"/>
    <w:rsid w:val="00A165E9"/>
    <w:rPr>
      <w:sz w:val="16"/>
      <w:szCs w:val="16"/>
    </w:rPr>
  </w:style>
  <w:style w:type="character" w:customStyle="1" w:styleId="EngelskforklaringChar">
    <w:name w:val="Engelsk forklaring Char"/>
    <w:link w:val="Engelskforklaring"/>
    <w:rsid w:val="00A165E9"/>
    <w:rPr>
      <w:rFonts w:ascii="Arial" w:eastAsiaTheme="minorEastAsia" w:hAnsi="Arial" w:cs="Times New Roman"/>
      <w:i/>
      <w:color w:val="FF9900"/>
      <w:sz w:val="24"/>
      <w:szCs w:val="24"/>
      <w:lang w:val="en-US"/>
    </w:rPr>
  </w:style>
  <w:style w:type="paragraph" w:customStyle="1" w:styleId="desc">
    <w:name w:val="desc"/>
    <w:basedOn w:val="Normal"/>
    <w:rsid w:val="00A165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letedList">
    <w:name w:val="Bulleted List"/>
    <w:basedOn w:val="Normal"/>
    <w:uiPriority w:val="99"/>
    <w:rsid w:val="00620373"/>
    <w:pPr>
      <w:keepLines/>
      <w:numPr>
        <w:numId w:val="2"/>
      </w:numPr>
      <w:tabs>
        <w:tab w:val="clear" w:pos="360"/>
        <w:tab w:val="num" w:pos="851"/>
      </w:tabs>
      <w:adjustRightInd w:val="0"/>
      <w:spacing w:before="120" w:after="120" w:line="300" w:lineRule="auto"/>
      <w:ind w:left="851" w:hanging="567"/>
    </w:pPr>
    <w:rPr>
      <w:rFonts w:ascii="Times New Roman" w:eastAsia="Times New Roman" w:hAnsi="Times New Roman" w:cs="Times New Roman"/>
      <w:kern w:val="24"/>
      <w:sz w:val="24"/>
      <w:szCs w:val="24"/>
      <w:lang w:val="en-US" w:eastAsia="ja-JP"/>
    </w:rPr>
  </w:style>
  <w:style w:type="character" w:customStyle="1" w:styleId="Overskrift2Tegn">
    <w:name w:val="Overskrift 2 Tegn"/>
    <w:basedOn w:val="Standardskrifttypeiafsnit"/>
    <w:link w:val="Overskrift2"/>
    <w:rsid w:val="00BD2DD5"/>
    <w:rPr>
      <w:rFonts w:ascii="Arial" w:eastAsiaTheme="minorEastAsia" w:hAnsi="Arial" w:cs="Arial"/>
      <w:b/>
      <w:bCs/>
      <w:i/>
      <w:iCs/>
      <w:sz w:val="28"/>
      <w:szCs w:val="28"/>
    </w:rPr>
  </w:style>
  <w:style w:type="character" w:customStyle="1" w:styleId="Overskrift3Tegn">
    <w:name w:val="Overskrift 3 Tegn"/>
    <w:basedOn w:val="Standardskrifttypeiafsnit"/>
    <w:link w:val="Overskrift3"/>
    <w:uiPriority w:val="9"/>
    <w:semiHidden/>
    <w:rsid w:val="00201ABB"/>
    <w:rPr>
      <w:rFonts w:asciiTheme="majorHAnsi" w:eastAsiaTheme="majorEastAsia" w:hAnsiTheme="majorHAnsi" w:cstheme="majorBidi"/>
      <w:color w:val="1F3763" w:themeColor="accent1" w:themeShade="7F"/>
      <w:sz w:val="24"/>
      <w:szCs w:val="24"/>
    </w:rPr>
  </w:style>
  <w:style w:type="paragraph" w:customStyle="1" w:styleId="Engelskoversttelse">
    <w:name w:val="Engelsk oversættelse"/>
    <w:basedOn w:val="Normal"/>
    <w:link w:val="EngelskoversttelseChar"/>
    <w:rsid w:val="00201ABB"/>
    <w:pPr>
      <w:spacing w:after="0" w:line="240" w:lineRule="auto"/>
    </w:pPr>
    <w:rPr>
      <w:rFonts w:ascii="Arial" w:eastAsiaTheme="minorEastAsia" w:hAnsi="Arial" w:cs="Times New Roman"/>
      <w:i/>
      <w:color w:val="C0C0C0"/>
      <w:sz w:val="24"/>
      <w:szCs w:val="24"/>
      <w:lang w:val="en-US"/>
    </w:rPr>
  </w:style>
  <w:style w:type="character" w:customStyle="1" w:styleId="EngelskoversttelseChar">
    <w:name w:val="Engelsk oversættelse Char"/>
    <w:link w:val="Engelskoversttelse"/>
    <w:rsid w:val="00201ABB"/>
    <w:rPr>
      <w:rFonts w:ascii="Arial" w:eastAsiaTheme="minorEastAsia" w:hAnsi="Arial" w:cs="Times New Roman"/>
      <w:i/>
      <w:color w:val="C0C0C0"/>
      <w:sz w:val="24"/>
      <w:szCs w:val="24"/>
      <w:lang w:val="en-US"/>
    </w:rPr>
  </w:style>
  <w:style w:type="paragraph" w:styleId="NormalWeb">
    <w:name w:val="Normal (Web)"/>
    <w:basedOn w:val="Normal"/>
    <w:uiPriority w:val="99"/>
    <w:unhideWhenUsed/>
    <w:rsid w:val="00201ABB"/>
    <w:pPr>
      <w:spacing w:before="100" w:beforeAutospacing="1" w:after="100" w:afterAutospacing="1" w:line="240" w:lineRule="auto"/>
    </w:pPr>
    <w:rPr>
      <w:rFonts w:ascii="Times" w:eastAsiaTheme="minorEastAsia" w:hAnsi="Times"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16</Pages>
  <Words>6526</Words>
  <Characters>36785</Characters>
  <Application>Microsoft Office Word</Application>
  <DocSecurity>0</DocSecurity>
  <Lines>677</Lines>
  <Paragraphs>205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Rasmussen</dc:creator>
  <cp:keywords/>
  <dc:description/>
  <cp:lastModifiedBy>Sten Rasmussen</cp:lastModifiedBy>
  <cp:revision>9</cp:revision>
  <dcterms:created xsi:type="dcterms:W3CDTF">2022-11-28T19:32:00Z</dcterms:created>
  <dcterms:modified xsi:type="dcterms:W3CDTF">2023-11-12T07:23:00Z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ba1cb655-0166-4ca1-a440-fe4bad39c254</vt:lpwstr>
  </property>
</Properties>
</file>